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73723F" w:rsidRPr="0073723F" w:rsidTr="0073723F">
        <w:trPr>
          <w:trHeight w:val="31680"/>
          <w:jc w:val="center"/>
        </w:trPr>
        <w:tc>
          <w:tcPr>
            <w:tcW w:w="19920" w:type="dxa"/>
            <w:tcBorders>
              <w:top w:val="nil"/>
            </w:tcBorders>
            <w:shd w:val="clear" w:color="auto" w:fill="FAFAFA"/>
            <w:tcMar>
              <w:top w:w="150" w:type="dxa"/>
              <w:left w:w="150" w:type="dxa"/>
              <w:bottom w:w="150" w:type="dxa"/>
              <w:right w:w="150" w:type="dxa"/>
            </w:tcMar>
            <w:hideMark/>
          </w:tcPr>
          <w:tbl>
            <w:tblPr>
              <w:tblW w:w="5000" w:type="pct"/>
              <w:jc w:val="center"/>
              <w:tblCellMar>
                <w:left w:w="0" w:type="dxa"/>
                <w:right w:w="0" w:type="dxa"/>
              </w:tblCellMar>
              <w:tblLook w:val="04A0" w:firstRow="1" w:lastRow="0" w:firstColumn="1" w:lastColumn="0" w:noHBand="0" w:noVBand="1"/>
            </w:tblPr>
            <w:tblGrid>
              <w:gridCol w:w="8726"/>
            </w:tblGrid>
            <w:tr w:rsidR="0073723F" w:rsidRPr="0073723F">
              <w:trPr>
                <w:jc w:val="center"/>
              </w:trPr>
              <w:tc>
                <w:tcPr>
                  <w:tcW w:w="0" w:type="auto"/>
                  <w:tcBorders>
                    <w:top w:val="nil"/>
                    <w:bottom w:val="nil"/>
                  </w:tcBorders>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0" w:type="dxa"/>
                          <w:bottom w:w="0" w:type="dxa"/>
                          <w:right w:w="0" w:type="dxa"/>
                        </w:tcMar>
                        <w:hideMark/>
                      </w:tcPr>
                      <w:tbl>
                        <w:tblPr>
                          <w:tblpPr w:leftFromText="45" w:rightFromText="45" w:vertAnchor="text"/>
                          <w:tblW w:w="5850" w:type="dxa"/>
                          <w:tblCellMar>
                            <w:left w:w="0" w:type="dxa"/>
                            <w:right w:w="0" w:type="dxa"/>
                          </w:tblCellMar>
                          <w:tblLook w:val="04A0" w:firstRow="1" w:lastRow="0" w:firstColumn="1" w:lastColumn="0" w:noHBand="0" w:noVBand="1"/>
                        </w:tblPr>
                        <w:tblGrid>
                          <w:gridCol w:w="5850"/>
                        </w:tblGrid>
                        <w:tr w:rsidR="0073723F" w:rsidRPr="0073723F">
                          <w:tc>
                            <w:tcPr>
                              <w:tcW w:w="0" w:type="auto"/>
                              <w:tcMar>
                                <w:top w:w="0" w:type="dxa"/>
                                <w:left w:w="270" w:type="dxa"/>
                                <w:bottom w:w="135" w:type="dxa"/>
                                <w:right w:w="270" w:type="dxa"/>
                              </w:tcMar>
                              <w:hideMark/>
                            </w:tcPr>
                            <w:p w:rsidR="0073723F" w:rsidRPr="0073723F" w:rsidRDefault="0073723F" w:rsidP="0073723F">
                              <w:pPr>
                                <w:spacing w:after="0" w:line="270" w:lineRule="atLeast"/>
                                <w:rPr>
                                  <w:rFonts w:ascii="Helvetica" w:eastAsia="Times New Roman" w:hAnsi="Helvetica" w:cs="Helvetica"/>
                                  <w:color w:val="656565"/>
                                  <w:sz w:val="18"/>
                                  <w:szCs w:val="18"/>
                                  <w:lang w:eastAsia="en-GB"/>
                                </w:rPr>
                              </w:pPr>
                              <w:r w:rsidRPr="0073723F">
                                <w:rPr>
                                  <w:rFonts w:ascii="Helvetica" w:eastAsia="Times New Roman" w:hAnsi="Helvetica" w:cs="Helvetica"/>
                                  <w:color w:val="656565"/>
                                  <w:sz w:val="18"/>
                                  <w:szCs w:val="18"/>
                                  <w:lang w:eastAsia="en-GB"/>
                                </w:rPr>
                                <w:t>January 2017</w:t>
                              </w: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r w:rsidR="0073723F" w:rsidRPr="0073723F">
              <w:trPr>
                <w:jc w:val="center"/>
              </w:trPr>
              <w:tc>
                <w:tcPr>
                  <w:tcW w:w="0" w:type="auto"/>
                  <w:tcBorders>
                    <w:top w:val="nil"/>
                    <w:bottom w:val="nil"/>
                  </w:tcBorders>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3723F" w:rsidRPr="0073723F">
                          <w:tc>
                            <w:tcPr>
                              <w:tcW w:w="0" w:type="auto"/>
                              <w:tcMar>
                                <w:top w:w="0" w:type="dxa"/>
                                <w:left w:w="135" w:type="dxa"/>
                                <w:bottom w:w="0" w:type="dxa"/>
                                <w:right w:w="135" w:type="dxa"/>
                              </w:tcMar>
                              <w:hideMark/>
                            </w:tcPr>
                            <w:p w:rsidR="0073723F" w:rsidRPr="0073723F" w:rsidRDefault="0073723F" w:rsidP="0073723F">
                              <w:pPr>
                                <w:spacing w:after="0" w:line="240" w:lineRule="auto"/>
                                <w:jc w:val="center"/>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drawing>
                                  <wp:inline distT="0" distB="0" distL="0" distR="0">
                                    <wp:extent cx="2381250" cy="1647825"/>
                                    <wp:effectExtent l="0" t="0" r="0" b="9525"/>
                                    <wp:docPr id="16" name="Picture 16" descr="https://gallery.mailchimp.com/4c61195ad55b7d172860068b7/images/49d44fbf-d3c4-485b-baa5-0b7dc07c6d1e.jpg">
                                      <a:hlinkClick xmlns:a="http://schemas.openxmlformats.org/drawingml/2006/main" r:id="rId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4c61195ad55b7d172860068b7/images/49d44fbf-d3c4-485b-baa5-0b7dc07c6d1e.jpg">
                                              <a:hlinkClick r:id="rId4" tgtFrame="&quot;_blank&quot;" tooltip="&quot;&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1647825"/>
                                            </a:xfrm>
                                            <a:prstGeom prst="rect">
                                              <a:avLst/>
                                            </a:prstGeom>
                                            <a:noFill/>
                                            <a:ln>
                                              <a:noFill/>
                                            </a:ln>
                                          </pic:spPr>
                                        </pic:pic>
                                      </a:graphicData>
                                    </a:graphic>
                                  </wp:inline>
                                </w:drawing>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r w:rsidR="0073723F" w:rsidRPr="0073723F">
              <w:trPr>
                <w:jc w:val="center"/>
              </w:trPr>
              <w:tc>
                <w:tcPr>
                  <w:tcW w:w="0" w:type="auto"/>
                  <w:tcBorders>
                    <w:top w:val="nil"/>
                    <w:bottom w:val="single" w:sz="12" w:space="0" w:color="EAEAEA"/>
                  </w:tcBorders>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0" w:type="dxa"/>
                                <w:left w:w="270" w:type="dxa"/>
                                <w:bottom w:w="135" w:type="dxa"/>
                                <w:right w:w="270" w:type="dxa"/>
                              </w:tcMar>
                              <w:hideMark/>
                            </w:tcPr>
                            <w:p w:rsidR="0073723F" w:rsidRPr="0073723F" w:rsidRDefault="0073723F" w:rsidP="0073723F">
                              <w:pPr>
                                <w:spacing w:after="0" w:line="488" w:lineRule="atLeast"/>
                                <w:jc w:val="center"/>
                                <w:outlineLvl w:val="0"/>
                                <w:rPr>
                                  <w:rFonts w:ascii="Helvetica" w:eastAsia="Times New Roman" w:hAnsi="Helvetica" w:cs="Helvetica"/>
                                  <w:b/>
                                  <w:bCs/>
                                  <w:color w:val="202020"/>
                                  <w:kern w:val="36"/>
                                  <w:sz w:val="39"/>
                                  <w:szCs w:val="39"/>
                                  <w:lang w:eastAsia="en-GB"/>
                                </w:rPr>
                              </w:pPr>
                              <w:r w:rsidRPr="0073723F">
                                <w:rPr>
                                  <w:rFonts w:ascii="Helvetica" w:eastAsia="Times New Roman" w:hAnsi="Helvetica" w:cs="Helvetica"/>
                                  <w:b/>
                                  <w:bCs/>
                                  <w:color w:val="202020"/>
                                  <w:kern w:val="36"/>
                                  <w:sz w:val="21"/>
                                  <w:szCs w:val="21"/>
                                  <w:lang w:eastAsia="en-GB"/>
                                </w:rPr>
                                <w:t>Welcome to our first quarterly newsletter for 2017 providing you with an insight into our secrets of professional property presentation and a look at some of our most exciting and successful property transformations.</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r w:rsidR="0073723F" w:rsidRPr="0073723F">
              <w:trPr>
                <w:jc w:val="center"/>
              </w:trPr>
              <w:tc>
                <w:tcPr>
                  <w:tcW w:w="0" w:type="auto"/>
                  <w:tcBorders>
                    <w:top w:val="nil"/>
                    <w:bottom w:val="nil"/>
                  </w:tcBorders>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456"/>
                        </w:tblGrid>
                        <w:tr w:rsidR="0073723F" w:rsidRPr="0073723F" w:rsidTr="0073723F">
                          <w:trPr>
                            <w:jc w:val="center"/>
                          </w:trPr>
                          <w:tc>
                            <w:tcPr>
                              <w:tcW w:w="0" w:type="auto"/>
                              <w:tcMar>
                                <w:top w:w="0" w:type="dxa"/>
                                <w:left w:w="135" w:type="dxa"/>
                                <w:bottom w:w="0" w:type="dxa"/>
                                <w:right w:w="135" w:type="dxa"/>
                              </w:tcMar>
                              <w:vAlign w:val="center"/>
                            </w:tcPr>
                            <w:p w:rsidR="0073723F" w:rsidRPr="0073723F" w:rsidRDefault="0073723F" w:rsidP="0073723F">
                              <w:pPr>
                                <w:spacing w:after="0" w:line="240" w:lineRule="auto"/>
                                <w:jc w:val="center"/>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jc w:val="center"/>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3723F" w:rsidRPr="0073723F">
                          <w:tc>
                            <w:tcPr>
                              <w:tcW w:w="0" w:type="auto"/>
                              <w:tcMar>
                                <w:top w:w="0" w:type="dxa"/>
                                <w:left w:w="135" w:type="dxa"/>
                                <w:bottom w:w="0" w:type="dxa"/>
                                <w:right w:w="135" w:type="dxa"/>
                              </w:tcMar>
                              <w:hideMark/>
                            </w:tcPr>
                            <w:p w:rsidR="0073723F" w:rsidRPr="0073723F" w:rsidRDefault="0073723F" w:rsidP="0073723F">
                              <w:pPr>
                                <w:spacing w:after="0" w:line="240" w:lineRule="auto"/>
                                <w:jc w:val="center"/>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drawing>
                                  <wp:inline distT="0" distB="0" distL="0" distR="0">
                                    <wp:extent cx="5372100" cy="3581400"/>
                                    <wp:effectExtent l="0" t="0" r="0" b="0"/>
                                    <wp:docPr id="12" name="Picture 12" descr="https://gallery.mailchimp.com/4c61195ad55b7d172860068b7/images/c5a17bbc-255b-4607-b2ad-640f25c9eef8.jpg">
                                      <a:hlinkClick xmlns:a="http://schemas.openxmlformats.org/drawingml/2006/main" r:id="rId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allery.mailchimp.com/4c61195ad55b7d172860068b7/images/c5a17bbc-255b-4607-b2ad-640f25c9eef8.jpg">
                                              <a:hlinkClick r:id="rId4" tgtFrame="&quot;_blank&quot;"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3581400"/>
                                            </a:xfrm>
                                            <a:prstGeom prst="rect">
                                              <a:avLst/>
                                            </a:prstGeom>
                                            <a:noFill/>
                                            <a:ln>
                                              <a:noFill/>
                                            </a:ln>
                                          </pic:spPr>
                                        </pic:pic>
                                      </a:graphicData>
                                    </a:graphic>
                                  </wp:inline>
                                </w:drawing>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0" w:type="dxa"/>
                                <w:left w:w="270" w:type="dxa"/>
                                <w:bottom w:w="135" w:type="dxa"/>
                                <w:right w:w="270" w:type="dxa"/>
                              </w:tcMar>
                              <w:hideMark/>
                            </w:tcPr>
                            <w:p w:rsidR="0073723F" w:rsidRPr="0073723F" w:rsidRDefault="0073723F" w:rsidP="0073723F">
                              <w:pPr>
                                <w:spacing w:after="0" w:line="270" w:lineRule="atLeast"/>
                                <w:jc w:val="center"/>
                                <w:rPr>
                                  <w:rFonts w:ascii="Helvetica" w:eastAsia="Times New Roman" w:hAnsi="Helvetica" w:cs="Helvetica"/>
                                  <w:color w:val="656565"/>
                                  <w:sz w:val="18"/>
                                  <w:szCs w:val="18"/>
                                  <w:lang w:eastAsia="en-GB"/>
                                </w:rPr>
                              </w:pPr>
                              <w:r w:rsidRPr="0073723F">
                                <w:rPr>
                                  <w:rFonts w:ascii="Helvetica" w:eastAsia="Times New Roman" w:hAnsi="Helvetica" w:cs="Helvetica"/>
                                  <w:b/>
                                  <w:bCs/>
                                  <w:color w:val="656565"/>
                                  <w:sz w:val="18"/>
                                  <w:szCs w:val="18"/>
                                  <w:lang w:eastAsia="en-GB"/>
                                </w:rPr>
                                <w:t>Meadow Farm</w:t>
                              </w:r>
                              <w:r w:rsidRPr="0073723F">
                                <w:rPr>
                                  <w:rFonts w:ascii="Helvetica" w:eastAsia="Times New Roman" w:hAnsi="Helvetica" w:cs="Helvetica"/>
                                  <w:color w:val="656565"/>
                                  <w:sz w:val="18"/>
                                  <w:szCs w:val="18"/>
                                  <w:lang w:eastAsia="en-GB"/>
                                </w:rPr>
                                <w:br/>
                                <w:t xml:space="preserve">Last year we were involved in the dressing of a property in Hurley, Warwickshire. The property was marketed as unfurnished and unfortunately didn't receive a lot of interest which was unusual as the </w:t>
                              </w:r>
                              <w:r w:rsidRPr="0073723F">
                                <w:rPr>
                                  <w:rFonts w:ascii="Helvetica" w:eastAsia="Times New Roman" w:hAnsi="Helvetica" w:cs="Helvetica"/>
                                  <w:color w:val="656565"/>
                                  <w:sz w:val="18"/>
                                  <w:szCs w:val="18"/>
                                  <w:lang w:eastAsia="en-GB"/>
                                </w:rPr>
                                <w:lastRenderedPageBreak/>
                                <w:t>property is in a sought after location.</w:t>
                              </w:r>
                              <w:r w:rsidRPr="0073723F">
                                <w:rPr>
                                  <w:rFonts w:ascii="Helvetica" w:eastAsia="Times New Roman" w:hAnsi="Helvetica" w:cs="Helvetica"/>
                                  <w:color w:val="656565"/>
                                  <w:sz w:val="18"/>
                                  <w:szCs w:val="18"/>
                                  <w:lang w:eastAsia="en-GB"/>
                                </w:rPr>
                                <w:br/>
                                <w:t>As the property was unfurnished potential buyers could not visualise what the purpose of each room was and how they would live in it. We bought in pieces of furniture and accessories to bring the rooms together and to create a family living space.</w:t>
                              </w:r>
                              <w:r w:rsidRPr="0073723F">
                                <w:rPr>
                                  <w:rFonts w:ascii="Helvetica" w:eastAsia="Times New Roman" w:hAnsi="Helvetica" w:cs="Helvetica"/>
                                  <w:color w:val="656565"/>
                                  <w:sz w:val="18"/>
                                  <w:szCs w:val="18"/>
                                  <w:lang w:eastAsia="en-GB"/>
                                </w:rPr>
                                <w:br/>
                              </w:r>
                              <w:r w:rsidRPr="0073723F">
                                <w:rPr>
                                  <w:rFonts w:ascii="Helvetica" w:eastAsia="Times New Roman" w:hAnsi="Helvetica" w:cs="Helvetica"/>
                                  <w:color w:val="656565"/>
                                  <w:sz w:val="18"/>
                                  <w:szCs w:val="18"/>
                                  <w:lang w:eastAsia="en-GB"/>
                                </w:rPr>
                                <w:br/>
                                <w:t> </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73723F" w:rsidRPr="0073723F">
                          <w:tc>
                            <w:tcPr>
                              <w:tcW w:w="0" w:type="auto"/>
                              <w:tcMar>
                                <w:top w:w="0" w:type="dxa"/>
                                <w:left w:w="135" w:type="dxa"/>
                                <w:bottom w:w="0" w:type="dxa"/>
                                <w:right w:w="0" w:type="dxa"/>
                              </w:tcMar>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drawing>
                                  <wp:inline distT="0" distB="0" distL="0" distR="0">
                                    <wp:extent cx="2514600" cy="1676400"/>
                                    <wp:effectExtent l="0" t="0" r="0" b="0"/>
                                    <wp:docPr id="11" name="Picture 11" descr="https://gallery.mailchimp.com/4c61195ad55b7d172860068b7/_compresseds/b30903e7-44be-431f-b6fe-a0a6693c1d70.jpg">
                                      <a:hlinkClick xmlns:a="http://schemas.openxmlformats.org/drawingml/2006/main" r:id="rId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allery.mailchimp.com/4c61195ad55b7d172860068b7/_compresseds/b30903e7-44be-431f-b6fe-a0a6693c1d70.jpg">
                                              <a:hlinkClick r:id="rId4" tgtFrame="&quot;_blank&quot;" tooltip="&quot;&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73723F" w:rsidRPr="0073723F">
                          <w:tc>
                            <w:tcPr>
                              <w:tcW w:w="0" w:type="auto"/>
                              <w:tcMar>
                                <w:top w:w="0" w:type="dxa"/>
                                <w:left w:w="0" w:type="dxa"/>
                                <w:bottom w:w="0" w:type="dxa"/>
                                <w:right w:w="135" w:type="dxa"/>
                              </w:tcMar>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drawing>
                                  <wp:inline distT="0" distB="0" distL="0" distR="0">
                                    <wp:extent cx="2514600" cy="1676400"/>
                                    <wp:effectExtent l="0" t="0" r="0" b="0"/>
                                    <wp:docPr id="10" name="Picture 10" descr="https://gallery.mailchimp.com/4c61195ad55b7d172860068b7/images/055c1808-e3e2-4ca7-a0d7-d824f5c35031.jpg">
                                      <a:hlinkClick xmlns:a="http://schemas.openxmlformats.org/drawingml/2006/main" r:id="rId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allery.mailchimp.com/4c61195ad55b7d172860068b7/images/055c1808-e3e2-4ca7-a0d7-d824f5c35031.jpg">
                                              <a:hlinkClick r:id="rId4" tgtFrame="&quot;_blank&quot;" tooltip="&quot;&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73723F" w:rsidRPr="0073723F">
                          <w:tc>
                            <w:tcPr>
                              <w:tcW w:w="0" w:type="auto"/>
                              <w:tcMar>
                                <w:top w:w="0" w:type="dxa"/>
                                <w:left w:w="135" w:type="dxa"/>
                                <w:bottom w:w="0" w:type="dxa"/>
                                <w:right w:w="0" w:type="dxa"/>
                              </w:tcMar>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drawing>
                                  <wp:inline distT="0" distB="0" distL="0" distR="0">
                                    <wp:extent cx="2514600" cy="1676400"/>
                                    <wp:effectExtent l="0" t="0" r="0" b="0"/>
                                    <wp:docPr id="9" name="Picture 9" descr="https://gallery.mailchimp.com/4c61195ad55b7d172860068b7/_compresseds/10d245b0-a92b-4790-8f1b-b6ef66ab24aa.jpg">
                                      <a:hlinkClick xmlns:a="http://schemas.openxmlformats.org/drawingml/2006/main" r:id="rId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allery.mailchimp.com/4c61195ad55b7d172860068b7/_compresseds/10d245b0-a92b-4790-8f1b-b6ef66ab24aa.jpg">
                                              <a:hlinkClick r:id="rId4" tgtFrame="&quot;_blank&quot;" tooltip="&quot;&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73723F" w:rsidRPr="0073723F">
                          <w:tc>
                            <w:tcPr>
                              <w:tcW w:w="0" w:type="auto"/>
                              <w:tcMar>
                                <w:top w:w="0" w:type="dxa"/>
                                <w:left w:w="0" w:type="dxa"/>
                                <w:bottom w:w="0" w:type="dxa"/>
                                <w:right w:w="135" w:type="dxa"/>
                              </w:tcMar>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drawing>
                                  <wp:inline distT="0" distB="0" distL="0" distR="0">
                                    <wp:extent cx="2514600" cy="1676400"/>
                                    <wp:effectExtent l="0" t="0" r="0" b="0"/>
                                    <wp:docPr id="8" name="Picture 8" descr="https://gallery.mailchimp.com/4c61195ad55b7d172860068b7/images/ec3e410a-6ebd-4e7d-ad87-cba0b4a9be6d.jpg">
                                      <a:hlinkClick xmlns:a="http://schemas.openxmlformats.org/drawingml/2006/main" r:id="rId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allery.mailchimp.com/4c61195ad55b7d172860068b7/images/ec3e410a-6ebd-4e7d-ad87-cba0b4a9be6d.jpg">
                                              <a:hlinkClick r:id="rId4" tgtFrame="&quot;_blank&quot;" tooltip="&quot;&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0" w:type="dxa"/>
                                <w:left w:w="270" w:type="dxa"/>
                                <w:bottom w:w="135" w:type="dxa"/>
                                <w:right w:w="270" w:type="dxa"/>
                              </w:tcMar>
                              <w:hideMark/>
                            </w:tcPr>
                            <w:p w:rsidR="0073723F" w:rsidRPr="0073723F" w:rsidRDefault="0073723F" w:rsidP="0073723F">
                              <w:pPr>
                                <w:spacing w:after="0" w:line="270" w:lineRule="atLeast"/>
                                <w:jc w:val="center"/>
                                <w:rPr>
                                  <w:rFonts w:ascii="Helvetica" w:eastAsia="Times New Roman" w:hAnsi="Helvetica" w:cs="Helvetica"/>
                                  <w:color w:val="656565"/>
                                  <w:sz w:val="18"/>
                                  <w:szCs w:val="18"/>
                                  <w:lang w:eastAsia="en-GB"/>
                                </w:rPr>
                              </w:pPr>
                              <w:r w:rsidRPr="0073723F">
                                <w:rPr>
                                  <w:rFonts w:ascii="Helvetica" w:eastAsia="Times New Roman" w:hAnsi="Helvetica" w:cs="Helvetica"/>
                                  <w:color w:val="656565"/>
                                  <w:sz w:val="18"/>
                                  <w:szCs w:val="18"/>
                                  <w:lang w:eastAsia="en-GB"/>
                                </w:rPr>
                                <w:t>We used neutral colours to complement the property's style and added soft furnishings and accessories to add a luxury feel. Once we had furnished and dressed the property not only did it go on to sell, the buyers also contacted us to buy some of our furniture for themselves as they liked the style and the presentation of each room.</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50" w:type="dxa"/>
                          <w:left w:w="270" w:type="dxa"/>
                          <w:bottom w:w="375" w:type="dxa"/>
                          <w:right w:w="270" w:type="dxa"/>
                        </w:tcMar>
                        <w:vAlign w:val="center"/>
                        <w:hideMark/>
                      </w:tcPr>
                      <w:tbl>
                        <w:tblPr>
                          <w:tblW w:w="5000" w:type="pct"/>
                          <w:tblBorders>
                            <w:top w:val="single" w:sz="12" w:space="0" w:color="EEEEEE"/>
                          </w:tblBorders>
                          <w:tblCellMar>
                            <w:left w:w="0" w:type="dxa"/>
                            <w:right w:w="0" w:type="dxa"/>
                          </w:tblCellMar>
                          <w:tblLook w:val="04A0" w:firstRow="1" w:lastRow="0" w:firstColumn="1" w:lastColumn="0" w:noHBand="0" w:noVBand="1"/>
                        </w:tblPr>
                        <w:tblGrid>
                          <w:gridCol w:w="8186"/>
                        </w:tblGrid>
                        <w:tr w:rsidR="0073723F" w:rsidRPr="0073723F">
                          <w:tc>
                            <w:tcPr>
                              <w:tcW w:w="0" w:type="auto"/>
                              <w:vAlign w:val="center"/>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270" w:type="dxa"/>
                                <w:bottom w:w="135" w:type="dxa"/>
                                <w:right w:w="270" w:type="dxa"/>
                              </w:tcMar>
                              <w:vAlign w:val="center"/>
                              <w:hideMark/>
                            </w:tcPr>
                            <w:tbl>
                              <w:tblPr>
                                <w:tblW w:w="5000" w:type="pct"/>
                                <w:shd w:val="clear" w:color="auto" w:fill="404040"/>
                                <w:tblCellMar>
                                  <w:top w:w="270" w:type="dxa"/>
                                  <w:left w:w="270" w:type="dxa"/>
                                  <w:bottom w:w="270" w:type="dxa"/>
                                  <w:right w:w="270" w:type="dxa"/>
                                </w:tblCellMar>
                                <w:tblLook w:val="04A0" w:firstRow="1" w:lastRow="0" w:firstColumn="1" w:lastColumn="0" w:noHBand="0" w:noVBand="1"/>
                              </w:tblPr>
                              <w:tblGrid>
                                <w:gridCol w:w="8186"/>
                              </w:tblGrid>
                              <w:tr w:rsidR="0073723F" w:rsidRPr="0073723F">
                                <w:tc>
                                  <w:tcPr>
                                    <w:tcW w:w="0" w:type="auto"/>
                                    <w:shd w:val="clear" w:color="auto" w:fill="404040"/>
                                    <w:hideMark/>
                                  </w:tcPr>
                                  <w:p w:rsidR="0073723F" w:rsidRPr="0073723F" w:rsidRDefault="0073723F" w:rsidP="0073723F">
                                    <w:pPr>
                                      <w:spacing w:after="0" w:line="203" w:lineRule="atLeast"/>
                                      <w:jc w:val="center"/>
                                      <w:rPr>
                                        <w:rFonts w:ascii="Helvetica" w:eastAsia="Times New Roman" w:hAnsi="Helvetica" w:cs="Helvetica"/>
                                        <w:color w:val="F2F2F2"/>
                                        <w:sz w:val="14"/>
                                        <w:szCs w:val="14"/>
                                        <w:lang w:eastAsia="en-GB"/>
                                      </w:rPr>
                                    </w:pPr>
                                    <w:r w:rsidRPr="0073723F">
                                      <w:rPr>
                                        <w:rFonts w:ascii="Helvetica" w:eastAsia="Times New Roman" w:hAnsi="Helvetica" w:cs="Helvetica"/>
                                        <w:color w:val="F2F2F2"/>
                                        <w:sz w:val="27"/>
                                        <w:szCs w:val="27"/>
                                        <w:lang w:eastAsia="en-GB"/>
                                      </w:rPr>
                                      <w:t>New Package</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73723F" w:rsidRPr="0073723F">
                          <w:tc>
                            <w:tcPr>
                              <w:tcW w:w="0" w:type="auto"/>
                              <w:tcMar>
                                <w:top w:w="0" w:type="dxa"/>
                                <w:left w:w="135" w:type="dxa"/>
                                <w:bottom w:w="0"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3960"/>
                              </w:tblGrid>
                              <w:tr w:rsidR="0073723F" w:rsidRPr="0073723F">
                                <w:tc>
                                  <w:tcPr>
                                    <w:tcW w:w="0" w:type="auto"/>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lastRenderedPageBreak/>
                                      <w:drawing>
                                        <wp:inline distT="0" distB="0" distL="0" distR="0">
                                          <wp:extent cx="2514600" cy="1885950"/>
                                          <wp:effectExtent l="0" t="0" r="0" b="0"/>
                                          <wp:docPr id="7" name="Picture 7" descr="https://gallery.mailchimp.com/4c61195ad55b7d172860068b7/images/3d557f81-083e-46ac-b8be-6ca02190671d.jpg">
                                            <a:hlinkClick xmlns:a="http://schemas.openxmlformats.org/drawingml/2006/main" r:id="rId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allery.mailchimp.com/4c61195ad55b7d172860068b7/images/3d557f81-083e-46ac-b8be-6ca02190671d.jpg">
                                                    <a:hlinkClick r:id="rId4" tgtFrame="&quot;_blank&quot;" tooltip="&quot;&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73723F" w:rsidRPr="0073723F">
                                <w:tc>
                                  <w:tcPr>
                                    <w:tcW w:w="0" w:type="auto"/>
                                    <w:hideMark/>
                                  </w:tcPr>
                                  <w:p w:rsidR="0073723F" w:rsidRPr="0073723F" w:rsidRDefault="0073723F" w:rsidP="0073723F">
                                    <w:pPr>
                                      <w:spacing w:after="0" w:line="270" w:lineRule="atLeast"/>
                                      <w:jc w:val="center"/>
                                      <w:rPr>
                                        <w:rFonts w:ascii="Helvetica" w:eastAsia="Times New Roman" w:hAnsi="Helvetica" w:cs="Helvetica"/>
                                        <w:color w:val="656565"/>
                                        <w:sz w:val="18"/>
                                        <w:szCs w:val="18"/>
                                        <w:lang w:eastAsia="en-GB"/>
                                      </w:rPr>
                                    </w:pPr>
                                    <w:r w:rsidRPr="0073723F">
                                      <w:rPr>
                                        <w:rFonts w:ascii="Helvetica" w:eastAsia="Times New Roman" w:hAnsi="Helvetica" w:cs="Helvetica"/>
                                        <w:color w:val="656565"/>
                                        <w:sz w:val="18"/>
                                        <w:szCs w:val="18"/>
                                        <w:lang w:eastAsia="en-GB"/>
                                      </w:rPr>
                                      <w:br/>
                                      <w:t>We recently launched our new service offering a fixed price package to vendors of smaller properties for £500+ VAT. The package includes two property dressers for half a day of dressing, recommendations and advice to help get the property looking amazing ready for sale.</w:t>
                                    </w:r>
                                    <w:r w:rsidRPr="0073723F">
                                      <w:rPr>
                                        <w:rFonts w:ascii="Helvetica" w:eastAsia="Times New Roman" w:hAnsi="Helvetica" w:cs="Helvetica"/>
                                        <w:color w:val="656565"/>
                                        <w:sz w:val="18"/>
                                        <w:szCs w:val="18"/>
                                        <w:lang w:eastAsia="en-GB"/>
                                      </w:rPr>
                                      <w:br/>
                                      <w:t>Click on the link to find out more or contact us on 01332 987 740 to see how we can help. </w:t>
                                    </w:r>
                                    <w:r w:rsidRPr="0073723F">
                                      <w:rPr>
                                        <w:rFonts w:ascii="Helvetica" w:eastAsia="Times New Roman" w:hAnsi="Helvetica" w:cs="Helvetica"/>
                                        <w:color w:val="656565"/>
                                        <w:sz w:val="18"/>
                                        <w:szCs w:val="18"/>
                                        <w:lang w:eastAsia="en-GB"/>
                                      </w:rPr>
                                      <w:br/>
                                    </w:r>
                                    <w:r w:rsidRPr="0073723F">
                                      <w:rPr>
                                        <w:rFonts w:ascii="Helvetica" w:eastAsia="Times New Roman" w:hAnsi="Helvetica" w:cs="Helvetica"/>
                                        <w:color w:val="656565"/>
                                        <w:sz w:val="18"/>
                                        <w:szCs w:val="18"/>
                                        <w:lang w:eastAsia="en-GB"/>
                                      </w:rPr>
                                      <w:br/>
                                      <w:t> </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270" w:type="dxa"/>
                                <w:bottom w:w="135" w:type="dxa"/>
                                <w:right w:w="270" w:type="dxa"/>
                              </w:tcMar>
                              <w:vAlign w:val="center"/>
                              <w:hideMark/>
                            </w:tcPr>
                            <w:tbl>
                              <w:tblPr>
                                <w:tblW w:w="5000" w:type="pct"/>
                                <w:shd w:val="clear" w:color="auto" w:fill="404040"/>
                                <w:tblCellMar>
                                  <w:top w:w="270" w:type="dxa"/>
                                  <w:left w:w="270" w:type="dxa"/>
                                  <w:bottom w:w="270" w:type="dxa"/>
                                  <w:right w:w="270" w:type="dxa"/>
                                </w:tblCellMar>
                                <w:tblLook w:val="04A0" w:firstRow="1" w:lastRow="0" w:firstColumn="1" w:lastColumn="0" w:noHBand="0" w:noVBand="1"/>
                              </w:tblPr>
                              <w:tblGrid>
                                <w:gridCol w:w="8186"/>
                              </w:tblGrid>
                              <w:tr w:rsidR="0073723F" w:rsidRPr="0073723F">
                                <w:tc>
                                  <w:tcPr>
                                    <w:tcW w:w="0" w:type="auto"/>
                                    <w:shd w:val="clear" w:color="auto" w:fill="404040"/>
                                    <w:hideMark/>
                                  </w:tcPr>
                                  <w:p w:rsidR="0073723F" w:rsidRPr="0073723F" w:rsidRDefault="0073723F" w:rsidP="0073723F">
                                    <w:pPr>
                                      <w:spacing w:after="0" w:line="203" w:lineRule="atLeast"/>
                                      <w:jc w:val="center"/>
                                      <w:rPr>
                                        <w:rFonts w:ascii="Helvetica" w:eastAsia="Times New Roman" w:hAnsi="Helvetica" w:cs="Helvetica"/>
                                        <w:color w:val="F2F2F2"/>
                                        <w:sz w:val="14"/>
                                        <w:szCs w:val="14"/>
                                        <w:lang w:eastAsia="en-GB"/>
                                      </w:rPr>
                                    </w:pPr>
                                    <w:r w:rsidRPr="0073723F">
                                      <w:rPr>
                                        <w:rFonts w:ascii="Helvetica" w:eastAsia="Times New Roman" w:hAnsi="Helvetica" w:cs="Helvetica"/>
                                        <w:color w:val="F2F2F2"/>
                                        <w:sz w:val="27"/>
                                        <w:szCs w:val="27"/>
                                        <w:lang w:eastAsia="en-GB"/>
                                      </w:rPr>
                                      <w:t>January Furniture Show</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73723F" w:rsidRPr="0073723F">
                          <w:tc>
                            <w:tcPr>
                              <w:tcW w:w="0" w:type="auto"/>
                              <w:tcMar>
                                <w:top w:w="0" w:type="dxa"/>
                                <w:left w:w="135" w:type="dxa"/>
                                <w:bottom w:w="0" w:type="dxa"/>
                                <w:right w:w="135" w:type="dxa"/>
                              </w:tcMar>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960"/>
                              </w:tblGrid>
                              <w:tr w:rsidR="0073723F" w:rsidRPr="0073723F">
                                <w:tc>
                                  <w:tcPr>
                                    <w:tcW w:w="0" w:type="auto"/>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drawing>
                                        <wp:inline distT="0" distB="0" distL="0" distR="0">
                                          <wp:extent cx="2514600" cy="1409700"/>
                                          <wp:effectExtent l="0" t="0" r="0" b="0"/>
                                          <wp:docPr id="6" name="Picture 6" descr="https://gallery.mailchimp.com/4c61195ad55b7d172860068b7/_compresseds/bf1fc0ce-a8a2-4a77-80d0-bd78e77869ef.jpg">
                                            <a:hlinkClick xmlns:a="http://schemas.openxmlformats.org/drawingml/2006/main" r:id="rId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allery.mailchimp.com/4c61195ad55b7d172860068b7/_compresseds/bf1fc0ce-a8a2-4a77-80d0-bd78e77869ef.jpg">
                                                    <a:hlinkClick r:id="rId4" tgtFrame="&quot;_blank&quot;" tooltip="&quot;&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1409700"/>
                                                  </a:xfrm>
                                                  <a:prstGeom prst="rect">
                                                    <a:avLst/>
                                                  </a:prstGeom>
                                                  <a:noFill/>
                                                  <a:ln>
                                                    <a:noFill/>
                                                  </a:ln>
                                                </pic:spPr>
                                              </pic:pic>
                                            </a:graphicData>
                                          </a:graphic>
                                        </wp:inline>
                                      </w:drawing>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73723F" w:rsidRPr="0073723F">
                                <w:tc>
                                  <w:tcPr>
                                    <w:tcW w:w="0" w:type="auto"/>
                                    <w:hideMark/>
                                  </w:tcPr>
                                  <w:p w:rsidR="0073723F" w:rsidRPr="0073723F" w:rsidRDefault="0073723F" w:rsidP="0073723F">
                                    <w:pPr>
                                      <w:spacing w:after="0" w:line="270" w:lineRule="atLeast"/>
                                      <w:jc w:val="center"/>
                                      <w:rPr>
                                        <w:rFonts w:ascii="Helvetica" w:eastAsia="Times New Roman" w:hAnsi="Helvetica" w:cs="Helvetica"/>
                                        <w:color w:val="656565"/>
                                        <w:sz w:val="18"/>
                                        <w:szCs w:val="18"/>
                                        <w:lang w:eastAsia="en-GB"/>
                                      </w:rPr>
                                    </w:pPr>
                                    <w:r w:rsidRPr="0073723F">
                                      <w:rPr>
                                        <w:rFonts w:ascii="Helvetica" w:eastAsia="Times New Roman" w:hAnsi="Helvetica" w:cs="Helvetica"/>
                                        <w:color w:val="656565"/>
                                        <w:sz w:val="18"/>
                                        <w:szCs w:val="18"/>
                                        <w:lang w:eastAsia="en-GB"/>
                                      </w:rPr>
                                      <w:br/>
                                      <w:t>We recently attended The January Furniture show at the NEC Birmingham. It was great to meet suppliers new and old and to talk about new trends for 2017. We are looking forward to purchasing some new furniture to use in our future properties.</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186"/>
                        </w:tblGrid>
                        <w:tr w:rsidR="0073723F" w:rsidRPr="0073723F">
                          <w:tc>
                            <w:tcPr>
                              <w:tcW w:w="0" w:type="auto"/>
                              <w:vAlign w:val="center"/>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270" w:type="dxa"/>
                          <w:bottom w:w="135" w:type="dxa"/>
                          <w:right w:w="270" w:type="dxa"/>
                        </w:tcMar>
                        <w:hideMark/>
                      </w:tcPr>
                      <w:tbl>
                        <w:tblPr>
                          <w:tblpPr w:leftFromText="45" w:rightFromText="45" w:vertAnchor="text"/>
                          <w:tblW w:w="5000" w:type="pct"/>
                          <w:shd w:val="clear" w:color="auto" w:fill="404040"/>
                          <w:tblCellMar>
                            <w:left w:w="0" w:type="dxa"/>
                            <w:right w:w="0" w:type="dxa"/>
                          </w:tblCellMar>
                          <w:tblLook w:val="04A0" w:firstRow="1" w:lastRow="0" w:firstColumn="1" w:lastColumn="0" w:noHBand="0" w:noVBand="1"/>
                        </w:tblPr>
                        <w:tblGrid>
                          <w:gridCol w:w="8186"/>
                        </w:tblGrid>
                        <w:tr w:rsidR="0073723F" w:rsidRPr="0073723F">
                          <w:tc>
                            <w:tcPr>
                              <w:tcW w:w="0" w:type="auto"/>
                              <w:shd w:val="clear" w:color="auto" w:fill="404040"/>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drawing>
                                  <wp:inline distT="0" distB="0" distL="0" distR="0">
                                    <wp:extent cx="5372100" cy="3581400"/>
                                    <wp:effectExtent l="0" t="0" r="0" b="0"/>
                                    <wp:docPr id="5" name="Picture 5" descr="https://gallery.mailchimp.com/4c61195ad55b7d172860068b7/images/c709640c-31ff-4963-810d-55512ea03892.jpg">
                                      <a:hlinkClick xmlns:a="http://schemas.openxmlformats.org/drawingml/2006/main" r:id="rId13"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allery.mailchimp.com/4c61195ad55b7d172860068b7/images/c709640c-31ff-4963-810d-55512ea03892.jpg">
                                              <a:hlinkClick r:id="rId13" tgtFrame="&quot;_blank&quot;" tooltip="&quot;&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3581400"/>
                                            </a:xfrm>
                                            <a:prstGeom prst="rect">
                                              <a:avLst/>
                                            </a:prstGeom>
                                            <a:noFill/>
                                            <a:ln>
                                              <a:noFill/>
                                            </a:ln>
                                          </pic:spPr>
                                        </pic:pic>
                                      </a:graphicData>
                                    </a:graphic>
                                  </wp:inline>
                                </w:drawing>
                              </w:r>
                            </w:p>
                          </w:tc>
                        </w:tr>
                        <w:tr w:rsidR="0073723F" w:rsidRPr="0073723F">
                          <w:tc>
                            <w:tcPr>
                              <w:tcW w:w="8190" w:type="dxa"/>
                              <w:shd w:val="clear" w:color="auto" w:fill="404040"/>
                              <w:tcMar>
                                <w:top w:w="135" w:type="dxa"/>
                                <w:left w:w="270" w:type="dxa"/>
                                <w:bottom w:w="135" w:type="dxa"/>
                                <w:right w:w="270" w:type="dxa"/>
                              </w:tcMar>
                              <w:hideMark/>
                            </w:tcPr>
                            <w:p w:rsidR="0073723F" w:rsidRPr="0073723F" w:rsidRDefault="0073723F" w:rsidP="0073723F">
                              <w:pPr>
                                <w:spacing w:after="0" w:line="315" w:lineRule="atLeast"/>
                                <w:jc w:val="center"/>
                                <w:rPr>
                                  <w:rFonts w:ascii="Helvetica" w:eastAsia="Times New Roman" w:hAnsi="Helvetica" w:cs="Helvetica"/>
                                  <w:color w:val="F2F2F2"/>
                                  <w:sz w:val="21"/>
                                  <w:szCs w:val="21"/>
                                  <w:lang w:eastAsia="en-GB"/>
                                </w:rPr>
                              </w:pPr>
                              <w:r w:rsidRPr="0073723F">
                                <w:rPr>
                                  <w:rFonts w:ascii="Helvetica" w:eastAsia="Times New Roman" w:hAnsi="Helvetica" w:cs="Helvetica"/>
                                  <w:color w:val="F2F2F2"/>
                                  <w:sz w:val="21"/>
                                  <w:szCs w:val="21"/>
                                  <w:lang w:eastAsia="en-GB"/>
                                </w:rPr>
                                <w:lastRenderedPageBreak/>
                                <w:t>What is professional property presentation? Click </w:t>
                              </w:r>
                              <w:hyperlink r:id="rId15" w:tgtFrame="_blank" w:history="1">
                                <w:r w:rsidRPr="0073723F">
                                  <w:rPr>
                                    <w:rFonts w:ascii="Helvetica" w:eastAsia="Times New Roman" w:hAnsi="Helvetica" w:cs="Helvetica"/>
                                    <w:color w:val="656565"/>
                                    <w:sz w:val="21"/>
                                    <w:szCs w:val="21"/>
                                    <w:u w:val="single"/>
                                    <w:lang w:eastAsia="en-GB"/>
                                  </w:rPr>
                                  <w:t>here</w:t>
                                </w:r>
                              </w:hyperlink>
                              <w:r w:rsidRPr="0073723F">
                                <w:rPr>
                                  <w:rFonts w:ascii="Helvetica" w:eastAsia="Times New Roman" w:hAnsi="Helvetica" w:cs="Helvetica"/>
                                  <w:color w:val="F2F2F2"/>
                                  <w:sz w:val="21"/>
                                  <w:szCs w:val="21"/>
                                  <w:lang w:eastAsia="en-GB"/>
                                </w:rPr>
                                <w:t> to take a look at our latest blog and to get an insight in to how we work to make your home look amazing ready for sale.</w:t>
                              </w:r>
                              <w:r w:rsidRPr="0073723F">
                                <w:rPr>
                                  <w:rFonts w:ascii="Helvetica" w:eastAsia="Times New Roman" w:hAnsi="Helvetica" w:cs="Helvetica"/>
                                  <w:color w:val="F2F2F2"/>
                                  <w:sz w:val="21"/>
                                  <w:szCs w:val="21"/>
                                  <w:lang w:eastAsia="en-GB"/>
                                </w:rPr>
                                <w:br/>
                                <w:t> </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270" w:type="dxa"/>
                          <w:bottom w:w="135" w:type="dxa"/>
                          <w:right w:w="270" w:type="dxa"/>
                        </w:tcMar>
                        <w:hideMark/>
                      </w:tcPr>
                      <w:tbl>
                        <w:tblPr>
                          <w:tblpPr w:leftFromText="45" w:rightFromText="45" w:vertAnchor="text"/>
                          <w:tblW w:w="5000" w:type="pct"/>
                          <w:shd w:val="clear" w:color="auto" w:fill="404040"/>
                          <w:tblCellMar>
                            <w:left w:w="0" w:type="dxa"/>
                            <w:right w:w="0" w:type="dxa"/>
                          </w:tblCellMar>
                          <w:tblLook w:val="04A0" w:firstRow="1" w:lastRow="0" w:firstColumn="1" w:lastColumn="0" w:noHBand="0" w:noVBand="1"/>
                        </w:tblPr>
                        <w:tblGrid>
                          <w:gridCol w:w="8186"/>
                        </w:tblGrid>
                        <w:tr w:rsidR="0073723F" w:rsidRPr="0073723F">
                          <w:tc>
                            <w:tcPr>
                              <w:tcW w:w="0" w:type="auto"/>
                              <w:shd w:val="clear" w:color="auto" w:fill="404040"/>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r w:rsidRPr="0073723F">
                                <w:rPr>
                                  <w:rFonts w:ascii="Times New Roman" w:eastAsia="Times New Roman" w:hAnsi="Times New Roman" w:cs="Times New Roman"/>
                                  <w:noProof/>
                                  <w:color w:val="0000FF"/>
                                  <w:sz w:val="24"/>
                                  <w:szCs w:val="24"/>
                                  <w:lang w:eastAsia="en-GB"/>
                                </w:rPr>
                                <w:drawing>
                                  <wp:inline distT="0" distB="0" distL="0" distR="0">
                                    <wp:extent cx="5372100" cy="3590925"/>
                                    <wp:effectExtent l="0" t="0" r="0" b="9525"/>
                                    <wp:docPr id="4" name="Picture 4" descr="https://gallery.mailchimp.com/4c61195ad55b7d172860068b7/images/d2750fc8-ec46-4418-9140-42f1b2843c10.jpg">
                                      <a:hlinkClick xmlns:a="http://schemas.openxmlformats.org/drawingml/2006/main" r:id="rId16"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allery.mailchimp.com/4c61195ad55b7d172860068b7/images/d2750fc8-ec46-4418-9140-42f1b2843c10.jpg">
                                              <a:hlinkClick r:id="rId16" tgtFrame="&quot;_blank&quot;" tooltip="&quot;&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3590925"/>
                                            </a:xfrm>
                                            <a:prstGeom prst="rect">
                                              <a:avLst/>
                                            </a:prstGeom>
                                            <a:noFill/>
                                            <a:ln>
                                              <a:noFill/>
                                            </a:ln>
                                          </pic:spPr>
                                        </pic:pic>
                                      </a:graphicData>
                                    </a:graphic>
                                  </wp:inline>
                                </w:drawing>
                              </w:r>
                            </w:p>
                          </w:tc>
                        </w:tr>
                        <w:tr w:rsidR="0073723F" w:rsidRPr="0073723F">
                          <w:tc>
                            <w:tcPr>
                              <w:tcW w:w="8190" w:type="dxa"/>
                              <w:shd w:val="clear" w:color="auto" w:fill="404040"/>
                              <w:tcMar>
                                <w:top w:w="135" w:type="dxa"/>
                                <w:left w:w="270" w:type="dxa"/>
                                <w:bottom w:w="135" w:type="dxa"/>
                                <w:right w:w="270" w:type="dxa"/>
                              </w:tcMar>
                              <w:hideMark/>
                            </w:tcPr>
                            <w:p w:rsidR="0073723F" w:rsidRPr="0073723F" w:rsidRDefault="0073723F" w:rsidP="0073723F">
                              <w:pPr>
                                <w:spacing w:after="0" w:line="315" w:lineRule="atLeast"/>
                                <w:jc w:val="center"/>
                                <w:rPr>
                                  <w:rFonts w:ascii="Helvetica" w:eastAsia="Times New Roman" w:hAnsi="Helvetica" w:cs="Helvetica"/>
                                  <w:color w:val="F2F2F2"/>
                                  <w:sz w:val="21"/>
                                  <w:szCs w:val="21"/>
                                  <w:lang w:eastAsia="en-GB"/>
                                </w:rPr>
                              </w:pPr>
                              <w:r w:rsidRPr="0073723F">
                                <w:rPr>
                                  <w:rFonts w:ascii="Helvetica" w:eastAsia="Times New Roman" w:hAnsi="Helvetica" w:cs="Helvetica"/>
                                  <w:color w:val="F2F2F2"/>
                                  <w:sz w:val="21"/>
                                  <w:szCs w:val="21"/>
                                  <w:lang w:eastAsia="en-GB"/>
                                </w:rPr>
                                <w:t>Take a look at our </w:t>
                              </w:r>
                              <w:hyperlink r:id="rId18" w:tgtFrame="_blank" w:history="1">
                                <w:r w:rsidRPr="0073723F">
                                  <w:rPr>
                                    <w:rFonts w:ascii="Helvetica" w:eastAsia="Times New Roman" w:hAnsi="Helvetica" w:cs="Helvetica"/>
                                    <w:color w:val="656565"/>
                                    <w:sz w:val="21"/>
                                    <w:szCs w:val="21"/>
                                    <w:u w:val="single"/>
                                    <w:lang w:eastAsia="en-GB"/>
                                  </w:rPr>
                                  <w:t>gallery</w:t>
                                </w:r>
                              </w:hyperlink>
                              <w:r w:rsidRPr="0073723F">
                                <w:rPr>
                                  <w:rFonts w:ascii="Helvetica" w:eastAsia="Times New Roman" w:hAnsi="Helvetica" w:cs="Helvetica"/>
                                  <w:color w:val="F2F2F2"/>
                                  <w:sz w:val="21"/>
                                  <w:szCs w:val="21"/>
                                  <w:lang w:eastAsia="en-GB"/>
                                </w:rPr>
                                <w:t> for our latest before and after pictures.</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270" w:type="dxa"/>
                                <w:bottom w:w="135" w:type="dxa"/>
                                <w:right w:w="270" w:type="dxa"/>
                              </w:tcMar>
                              <w:vAlign w:val="center"/>
                              <w:hideMark/>
                            </w:tcPr>
                            <w:tbl>
                              <w:tblPr>
                                <w:tblW w:w="5000" w:type="pct"/>
                                <w:shd w:val="clear" w:color="auto" w:fill="404040"/>
                                <w:tblCellMar>
                                  <w:top w:w="270" w:type="dxa"/>
                                  <w:left w:w="270" w:type="dxa"/>
                                  <w:bottom w:w="270" w:type="dxa"/>
                                  <w:right w:w="270" w:type="dxa"/>
                                </w:tblCellMar>
                                <w:tblLook w:val="04A0" w:firstRow="1" w:lastRow="0" w:firstColumn="1" w:lastColumn="0" w:noHBand="0" w:noVBand="1"/>
                              </w:tblPr>
                              <w:tblGrid>
                                <w:gridCol w:w="8186"/>
                              </w:tblGrid>
                              <w:tr w:rsidR="0073723F" w:rsidRPr="0073723F">
                                <w:tc>
                                  <w:tcPr>
                                    <w:tcW w:w="0" w:type="auto"/>
                                    <w:shd w:val="clear" w:color="auto" w:fill="404040"/>
                                    <w:hideMark/>
                                  </w:tcPr>
                                  <w:p w:rsidR="0073723F" w:rsidRPr="0073723F" w:rsidRDefault="0073723F" w:rsidP="0073723F">
                                    <w:pPr>
                                      <w:spacing w:after="0" w:line="315" w:lineRule="atLeast"/>
                                      <w:jc w:val="center"/>
                                      <w:rPr>
                                        <w:rFonts w:ascii="Helvetica" w:eastAsia="Times New Roman" w:hAnsi="Helvetica" w:cs="Helvetica"/>
                                        <w:color w:val="F2F2F2"/>
                                        <w:sz w:val="21"/>
                                        <w:szCs w:val="21"/>
                                        <w:lang w:eastAsia="en-GB"/>
                                      </w:rPr>
                                    </w:pPr>
                                    <w:r w:rsidRPr="0073723F">
                                      <w:rPr>
                                        <w:rFonts w:ascii="Helvetica" w:eastAsia="Times New Roman" w:hAnsi="Helvetica" w:cs="Helvetica"/>
                                        <w:color w:val="F2F2F2"/>
                                        <w:sz w:val="21"/>
                                        <w:szCs w:val="21"/>
                                        <w:lang w:eastAsia="en-GB"/>
                                      </w:rPr>
                                      <w:t>DON'T MISS OUT! Join our social media channels today!</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456"/>
                        </w:tblGrid>
                        <w:tr w:rsidR="0073723F" w:rsidRPr="0073723F">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186"/>
                              </w:tblGrid>
                              <w:tr w:rsidR="0073723F" w:rsidRPr="0073723F">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795"/>
                                    </w:tblGrid>
                                    <w:tr w:rsidR="0073723F" w:rsidRPr="0073723F">
                                      <w:trPr>
                                        <w:jc w:val="center"/>
                                      </w:trPr>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441"/>
                                          </w:tblGrid>
                                          <w:tr w:rsidR="0073723F" w:rsidRPr="0073723F">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291"/>
                                                </w:tblGrid>
                                                <w:tr w:rsidR="0073723F" w:rsidRPr="0073723F" w:rsidTr="0073723F">
                                                  <w:tc>
                                                    <w:tcPr>
                                                      <w:tcW w:w="0" w:type="auto"/>
                                                      <w:tcMar>
                                                        <w:top w:w="75" w:type="dxa"/>
                                                        <w:left w:w="135" w:type="dxa"/>
                                                        <w:bottom w:w="75" w:type="dxa"/>
                                                        <w:right w:w="150" w:type="dxa"/>
                                                      </w:tcMar>
                                                      <w:vAlign w:val="center"/>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jc w:val="center"/>
                                            <w:rPr>
                                              <w:rFonts w:ascii="Times New Roman" w:eastAsia="Times New Roman" w:hAnsi="Times New Roman" w:cs="Times New Roman"/>
                                              <w:vanish/>
                                              <w:sz w:val="24"/>
                                              <w:szCs w:val="24"/>
                                              <w:lang w:eastAsia="en-GB"/>
                                            </w:rPr>
                                          </w:pPr>
                                        </w:p>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73723F" w:rsidRPr="0073723F">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73723F" w:rsidRPr="0073723F">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73723F" w:rsidRPr="0073723F">
                                                        <w:tc>
                                                          <w:tcPr>
                                                            <w:tcW w:w="360" w:type="dxa"/>
                                                            <w:vAlign w:val="center"/>
                                                            <w:hideMark/>
                                                          </w:tcPr>
                                                          <w:p w:rsidR="0073723F" w:rsidRPr="0073723F" w:rsidRDefault="0073723F" w:rsidP="0073723F">
                                                            <w:pPr>
                                                              <w:spacing w:after="0" w:line="240" w:lineRule="auto"/>
                                                              <w:jc w:val="center"/>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jc w:val="center"/>
                                            <w:rPr>
                                              <w:rFonts w:ascii="Times New Roman" w:eastAsia="Times New Roman" w:hAnsi="Times New Roman" w:cs="Times New Roman"/>
                                              <w:vanish/>
                                              <w:sz w:val="24"/>
                                              <w:szCs w:val="24"/>
                                              <w:lang w:eastAsia="en-GB"/>
                                            </w:rPr>
                                          </w:pPr>
                                        </w:p>
                                        <w:tbl>
                                          <w:tblPr>
                                            <w:tblpPr w:leftFromText="45" w:rightFromText="45" w:vertAnchor="text"/>
                                            <w:tblW w:w="0" w:type="auto"/>
                                            <w:tblCellMar>
                                              <w:left w:w="0" w:type="dxa"/>
                                              <w:right w:w="0" w:type="dxa"/>
                                            </w:tblCellMar>
                                            <w:tblLook w:val="04A0" w:firstRow="1" w:lastRow="0" w:firstColumn="1" w:lastColumn="0" w:noHBand="0" w:noVBand="1"/>
                                          </w:tblPr>
                                          <w:tblGrid>
                                            <w:gridCol w:w="645"/>
                                          </w:tblGrid>
                                          <w:tr w:rsidR="0073723F" w:rsidRPr="0073723F">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73723F" w:rsidRPr="0073723F">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73723F" w:rsidRPr="0073723F">
                                                        <w:tc>
                                                          <w:tcPr>
                                                            <w:tcW w:w="360" w:type="dxa"/>
                                                            <w:vAlign w:val="center"/>
                                                            <w:hideMark/>
                                                          </w:tcPr>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jc w:val="center"/>
                                            <w:rPr>
                                              <w:rFonts w:ascii="Times New Roman" w:eastAsia="Times New Roman" w:hAnsi="Times New Roman" w:cs="Times New Roman"/>
                                              <w:sz w:val="24"/>
                                              <w:szCs w:val="24"/>
                                              <w:lang w:eastAsia="en-GB"/>
                                            </w:rPr>
                                          </w:pPr>
                                        </w:p>
                                      </w:tc>
                                      <w:bookmarkStart w:id="0" w:name="_GoBack"/>
                                      <w:bookmarkEnd w:id="0"/>
                                    </w:tr>
                                  </w:tbl>
                                  <w:p w:rsidR="0073723F" w:rsidRPr="0073723F" w:rsidRDefault="0073723F" w:rsidP="0073723F">
                                    <w:pPr>
                                      <w:spacing w:after="0" w:line="240" w:lineRule="auto"/>
                                      <w:jc w:val="center"/>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jc w:val="center"/>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jc w:val="center"/>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3723F" w:rsidRPr="0073723F">
                          <w:tc>
                            <w:tcPr>
                              <w:tcW w:w="0" w:type="auto"/>
                              <w:tcMar>
                                <w:top w:w="0" w:type="dxa"/>
                                <w:left w:w="270" w:type="dxa"/>
                                <w:bottom w:w="135" w:type="dxa"/>
                                <w:right w:w="270" w:type="dxa"/>
                              </w:tcMar>
                              <w:hideMark/>
                            </w:tcPr>
                            <w:p w:rsidR="0073723F" w:rsidRPr="0073723F" w:rsidRDefault="0073723F" w:rsidP="0073723F">
                              <w:pPr>
                                <w:spacing w:after="0" w:line="270" w:lineRule="atLeast"/>
                                <w:jc w:val="center"/>
                                <w:rPr>
                                  <w:rFonts w:ascii="Helvetica" w:eastAsia="Times New Roman" w:hAnsi="Helvetica" w:cs="Helvetica"/>
                                  <w:color w:val="656565"/>
                                  <w:sz w:val="18"/>
                                  <w:szCs w:val="18"/>
                                  <w:lang w:eastAsia="en-GB"/>
                                </w:rPr>
                              </w:pPr>
                              <w:r w:rsidRPr="0073723F">
                                <w:rPr>
                                  <w:rFonts w:ascii="Helvetica" w:eastAsia="Times New Roman" w:hAnsi="Helvetica" w:cs="Helvetica"/>
                                  <w:i/>
                                  <w:iCs/>
                                  <w:color w:val="656565"/>
                                  <w:sz w:val="18"/>
                                  <w:szCs w:val="18"/>
                                  <w:lang w:eastAsia="en-GB"/>
                                </w:rPr>
                                <w:t>Copyright © 2016 Lemon and Lime Homes Ltd, All rights reserved.</w:t>
                              </w:r>
                              <w:r w:rsidRPr="0073723F">
                                <w:rPr>
                                  <w:rFonts w:ascii="Helvetica" w:eastAsia="Times New Roman" w:hAnsi="Helvetica" w:cs="Helvetica"/>
                                  <w:color w:val="656565"/>
                                  <w:sz w:val="18"/>
                                  <w:szCs w:val="18"/>
                                  <w:lang w:eastAsia="en-GB"/>
                                </w:rPr>
                                <w:br/>
                              </w:r>
                              <w:r w:rsidRPr="0073723F">
                                <w:rPr>
                                  <w:rFonts w:ascii="Helvetica" w:eastAsia="Times New Roman" w:hAnsi="Helvetica" w:cs="Helvetica"/>
                                  <w:color w:val="656565"/>
                                  <w:sz w:val="18"/>
                                  <w:szCs w:val="18"/>
                                  <w:lang w:eastAsia="en-GB"/>
                                </w:rPr>
                                <w:br/>
                              </w:r>
                              <w:r w:rsidRPr="0073723F">
                                <w:rPr>
                                  <w:rFonts w:ascii="Helvetica" w:eastAsia="Times New Roman" w:hAnsi="Helvetica" w:cs="Helvetica"/>
                                  <w:b/>
                                  <w:bCs/>
                                  <w:color w:val="656565"/>
                                  <w:sz w:val="18"/>
                                  <w:szCs w:val="18"/>
                                  <w:lang w:eastAsia="en-GB"/>
                                </w:rPr>
                                <w:t>Our mailing address is:</w:t>
                              </w:r>
                              <w:r w:rsidRPr="0073723F">
                                <w:rPr>
                                  <w:rFonts w:ascii="Helvetica" w:eastAsia="Times New Roman" w:hAnsi="Helvetica" w:cs="Helvetica"/>
                                  <w:color w:val="656565"/>
                                  <w:sz w:val="18"/>
                                  <w:szCs w:val="18"/>
                                  <w:lang w:eastAsia="en-GB"/>
                                </w:rPr>
                                <w:br/>
                              </w:r>
                              <w:hyperlink r:id="rId19" w:history="1">
                                <w:r w:rsidRPr="0073723F">
                                  <w:rPr>
                                    <w:rFonts w:ascii="Helvetica" w:eastAsia="Times New Roman" w:hAnsi="Helvetica" w:cs="Helvetica"/>
                                    <w:color w:val="656565"/>
                                    <w:sz w:val="18"/>
                                    <w:szCs w:val="18"/>
                                    <w:u w:val="single"/>
                                    <w:lang w:eastAsia="en-GB"/>
                                  </w:rPr>
                                  <w:t>kirsty@lemonandlimeinteriors.co.uk</w:t>
                                </w:r>
                              </w:hyperlink>
                              <w:r w:rsidRPr="0073723F">
                                <w:rPr>
                                  <w:rFonts w:ascii="Helvetica" w:eastAsia="Times New Roman" w:hAnsi="Helvetica" w:cs="Helvetica"/>
                                  <w:color w:val="656565"/>
                                  <w:sz w:val="18"/>
                                  <w:szCs w:val="18"/>
                                  <w:lang w:eastAsia="en-GB"/>
                                </w:rPr>
                                <w:br/>
                              </w:r>
                              <w:r w:rsidRPr="0073723F">
                                <w:rPr>
                                  <w:rFonts w:ascii="Helvetica" w:eastAsia="Times New Roman" w:hAnsi="Helvetica" w:cs="Helvetica"/>
                                  <w:color w:val="656565"/>
                                  <w:sz w:val="18"/>
                                  <w:szCs w:val="18"/>
                                  <w:lang w:eastAsia="en-GB"/>
                                </w:rPr>
                                <w:br/>
                                <w:t>Want to change how you receive these emails?</w:t>
                              </w:r>
                              <w:r w:rsidRPr="0073723F">
                                <w:rPr>
                                  <w:rFonts w:ascii="Helvetica" w:eastAsia="Times New Roman" w:hAnsi="Helvetica" w:cs="Helvetica"/>
                                  <w:color w:val="656565"/>
                                  <w:sz w:val="18"/>
                                  <w:szCs w:val="18"/>
                                  <w:lang w:eastAsia="en-GB"/>
                                </w:rPr>
                                <w:br/>
                                <w:t>You can </w:t>
                              </w:r>
                              <w:hyperlink r:id="rId20" w:tgtFrame="_blank" w:history="1">
                                <w:r w:rsidRPr="0073723F">
                                  <w:rPr>
                                    <w:rFonts w:ascii="Helvetica" w:eastAsia="Times New Roman" w:hAnsi="Helvetica" w:cs="Helvetica"/>
                                    <w:color w:val="656565"/>
                                    <w:sz w:val="18"/>
                                    <w:szCs w:val="18"/>
                                    <w:u w:val="single"/>
                                    <w:lang w:eastAsia="en-GB"/>
                                  </w:rPr>
                                  <w:t>unsubscribe from this list</w:t>
                                </w:r>
                              </w:hyperlink>
                            </w:p>
                            <w:p w:rsidR="0073723F" w:rsidRPr="0073723F" w:rsidRDefault="0073723F" w:rsidP="0073723F">
                              <w:pPr>
                                <w:spacing w:after="0" w:line="270" w:lineRule="atLeast"/>
                                <w:jc w:val="center"/>
                                <w:rPr>
                                  <w:rFonts w:ascii="Helvetica" w:eastAsia="Times New Roman" w:hAnsi="Helvetica" w:cs="Helvetica"/>
                                  <w:color w:val="656565"/>
                                  <w:sz w:val="18"/>
                                  <w:szCs w:val="18"/>
                                  <w:lang w:eastAsia="en-GB"/>
                                </w:rPr>
                              </w:pPr>
                              <w:r w:rsidRPr="0073723F">
                                <w:rPr>
                                  <w:rFonts w:ascii="Helvetica" w:eastAsia="Times New Roman" w:hAnsi="Helvetica" w:cs="Helvetica"/>
                                  <w:color w:val="656565"/>
                                  <w:sz w:val="18"/>
                                  <w:szCs w:val="18"/>
                                  <w:lang w:eastAsia="en-GB"/>
                                </w:rPr>
                                <w:lastRenderedPageBreak/>
                                <w:t> </w:t>
                              </w: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rPr>
                      <w:rFonts w:ascii="Times New Roman" w:eastAsia="Times New Roman" w:hAnsi="Times New Roman" w:cs="Times New Roman"/>
                      <w:sz w:val="24"/>
                      <w:szCs w:val="24"/>
                      <w:lang w:eastAsia="en-GB"/>
                    </w:rPr>
                  </w:pPr>
                </w:p>
              </w:tc>
            </w:tr>
          </w:tbl>
          <w:p w:rsidR="0073723F" w:rsidRPr="0073723F" w:rsidRDefault="0073723F" w:rsidP="0073723F">
            <w:pPr>
              <w:spacing w:after="0" w:line="240" w:lineRule="auto"/>
              <w:jc w:val="center"/>
              <w:rPr>
                <w:rFonts w:ascii="Times New Roman" w:eastAsia="Times New Roman" w:hAnsi="Times New Roman" w:cs="Times New Roman"/>
                <w:color w:val="000000"/>
                <w:sz w:val="27"/>
                <w:szCs w:val="27"/>
                <w:lang w:eastAsia="en-GB"/>
              </w:rPr>
            </w:pPr>
          </w:p>
        </w:tc>
      </w:tr>
    </w:tbl>
    <w:p w:rsidR="00E635A3" w:rsidRDefault="00E635A3"/>
    <w:sectPr w:rsidR="00E635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23F"/>
    <w:rsid w:val="0073723F"/>
    <w:rsid w:val="00E63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CA833"/>
  <w15:chartTrackingRefBased/>
  <w15:docId w15:val="{22E6429F-DFFF-4BD4-ADF4-60D8F165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7372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23F"/>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73723F"/>
    <w:rPr>
      <w:color w:val="0000FF"/>
      <w:u w:val="single"/>
    </w:rPr>
  </w:style>
  <w:style w:type="character" w:styleId="Strong">
    <w:name w:val="Strong"/>
    <w:basedOn w:val="DefaultParagraphFont"/>
    <w:uiPriority w:val="22"/>
    <w:qFormat/>
    <w:rsid w:val="0073723F"/>
    <w:rPr>
      <w:b/>
      <w:bCs/>
    </w:rPr>
  </w:style>
  <w:style w:type="character" w:customStyle="1" w:styleId="apple-converted-space">
    <w:name w:val="apple-converted-space"/>
    <w:basedOn w:val="DefaultParagraphFont"/>
    <w:rsid w:val="0073723F"/>
  </w:style>
  <w:style w:type="character" w:styleId="Emphasis">
    <w:name w:val="Emphasis"/>
    <w:basedOn w:val="DefaultParagraphFont"/>
    <w:uiPriority w:val="20"/>
    <w:qFormat/>
    <w:rsid w:val="007372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11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lemonandlimeinteriors.co.uk/inspiration/2017/01/" TargetMode="External"/><Relationship Id="rId18" Type="http://schemas.openxmlformats.org/officeDocument/2006/relationships/hyperlink" Target="http://www.lemonandlimeinteriors.co.uk/gallery-2/"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hyperlink" Target="http://www.lemonandlimeinteriors.co.uk/gallery-2/" TargetMode="External"/><Relationship Id="rId20" Type="http://schemas.openxmlformats.org/officeDocument/2006/relationships/hyperlink" Target="http://www.lemonandlimeinteriors.co.uk/contact/"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www.lemonandlimeinteriors.co.uk/inspiration/2017/01/" TargetMode="External"/><Relationship Id="rId10" Type="http://schemas.openxmlformats.org/officeDocument/2006/relationships/image" Target="media/image6.jpeg"/><Relationship Id="rId19" Type="http://schemas.openxmlformats.org/officeDocument/2006/relationships/hyperlink" Target="mailto:kirsty@lemonandlimeinteriors.co.uk" TargetMode="External"/><Relationship Id="rId4" Type="http://schemas.openxmlformats.org/officeDocument/2006/relationships/hyperlink" Target="http://www.lemonandlimeinteriors.co.uk/" TargetMode="Externa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penhaul</dc:creator>
  <cp:keywords/>
  <dc:description/>
  <cp:lastModifiedBy>elaine penhaul</cp:lastModifiedBy>
  <cp:revision>1</cp:revision>
  <dcterms:created xsi:type="dcterms:W3CDTF">2017-01-27T11:43:00Z</dcterms:created>
  <dcterms:modified xsi:type="dcterms:W3CDTF">2017-01-27T11:45:00Z</dcterms:modified>
</cp:coreProperties>
</file>