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000"/>
      </w:tblGrid>
      <w:tr w:rsidR="00440611" w:rsidRPr="00440611" w14:paraId="2F3212EA"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40611" w:rsidRPr="00440611" w14:paraId="5F81DA6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611" w:rsidRPr="00440611" w14:paraId="2123FB4B" w14:textId="77777777">
                    <w:tc>
                      <w:tcPr>
                        <w:tcW w:w="0" w:type="auto"/>
                        <w:tcMar>
                          <w:top w:w="0" w:type="dxa"/>
                          <w:left w:w="135" w:type="dxa"/>
                          <w:bottom w:w="0" w:type="dxa"/>
                          <w:right w:w="135" w:type="dxa"/>
                        </w:tcMar>
                        <w:hideMark/>
                      </w:tcPr>
                      <w:p w14:paraId="1F26735A"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5AED2AFD" wp14:editId="5797006E">
                              <wp:extent cx="2857500" cy="2118360"/>
                              <wp:effectExtent l="0" t="0" r="0" b="0"/>
                              <wp:docPr id="17" name="Picture 17" descr="https://gallery.mailchimp.com/4c61195ad55b7d172860068b7/images/3baff648-e75a-4427-969c-637e196492f8.jpg">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4c61195ad55b7d172860068b7/images/3baff648-e75a-4427-969c-637e196492f8.jpg">
                                        <a:hlinkClick r:id="rId4" tgtFrame="&quot;_blank&quot;"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118360"/>
                                      </a:xfrm>
                                      <a:prstGeom prst="rect">
                                        <a:avLst/>
                                      </a:prstGeom>
                                      <a:noFill/>
                                      <a:ln>
                                        <a:noFill/>
                                      </a:ln>
                                    </pic:spPr>
                                  </pic:pic>
                                </a:graphicData>
                              </a:graphic>
                            </wp:inline>
                          </w:drawing>
                        </w:r>
                      </w:p>
                    </w:tc>
                  </w:tr>
                </w:tbl>
                <w:p w14:paraId="7C6C3D8A"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3A4AA9D"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r w:rsidR="00440611" w:rsidRPr="00440611" w14:paraId="513479C0"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40611" w:rsidRPr="00440611" w14:paraId="3A304E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611" w:rsidRPr="00440611" w14:paraId="1C77B5F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611" w:rsidRPr="00440611" w14:paraId="0C7B340B" w14:textId="77777777">
                          <w:tc>
                            <w:tcPr>
                              <w:tcW w:w="0" w:type="auto"/>
                              <w:tcMar>
                                <w:top w:w="0" w:type="dxa"/>
                                <w:left w:w="270" w:type="dxa"/>
                                <w:bottom w:w="135" w:type="dxa"/>
                                <w:right w:w="270" w:type="dxa"/>
                              </w:tcMar>
                              <w:hideMark/>
                            </w:tcPr>
                            <w:p w14:paraId="2F0C7898" w14:textId="77777777" w:rsidR="00440611" w:rsidRPr="00440611" w:rsidRDefault="00440611" w:rsidP="00440611">
                              <w:pPr>
                                <w:spacing w:after="0" w:line="360" w:lineRule="auto"/>
                                <w:jc w:val="center"/>
                                <w:rPr>
                                  <w:rFonts w:ascii="Helvetica" w:eastAsia="Times New Roman" w:hAnsi="Helvetica" w:cs="Helvetica"/>
                                  <w:color w:val="202020"/>
                                  <w:sz w:val="24"/>
                                  <w:szCs w:val="24"/>
                                  <w:lang w:eastAsia="en-GB"/>
                                </w:rPr>
                              </w:pPr>
                              <w:r w:rsidRPr="00440611">
                                <w:rPr>
                                  <w:rFonts w:ascii="Calibri" w:eastAsia="Times New Roman" w:hAnsi="Calibri" w:cs="Calibri"/>
                                  <w:color w:val="000000"/>
                                  <w:sz w:val="24"/>
                                  <w:szCs w:val="24"/>
                                  <w:lang w:eastAsia="en-GB"/>
                                </w:rPr>
                                <w:t xml:space="preserve">Welcome to our quarterly newsletter – the last one, for what has been a very exciting and busy 2017 for everyone at Lemon &amp; Lime. Below, we bring you up to date with what we have been up to in the last few months. We have a call to all agents and home owners </w:t>
                              </w:r>
                              <w:proofErr w:type="gramStart"/>
                              <w:r w:rsidRPr="00440611">
                                <w:rPr>
                                  <w:rFonts w:ascii="Calibri" w:eastAsia="Times New Roman" w:hAnsi="Calibri" w:cs="Calibri"/>
                                  <w:color w:val="000000"/>
                                  <w:sz w:val="24"/>
                                  <w:szCs w:val="24"/>
                                  <w:lang w:eastAsia="en-GB"/>
                                </w:rPr>
                                <w:t>with regard to</w:t>
                              </w:r>
                              <w:proofErr w:type="gramEnd"/>
                              <w:r w:rsidRPr="00440611">
                                <w:rPr>
                                  <w:rFonts w:ascii="Calibri" w:eastAsia="Times New Roman" w:hAnsi="Calibri" w:cs="Calibri"/>
                                  <w:color w:val="000000"/>
                                  <w:sz w:val="24"/>
                                  <w:szCs w:val="24"/>
                                  <w:lang w:eastAsia="en-GB"/>
                                </w:rPr>
                                <w:t xml:space="preserve"> price reductions, some gift ideas for Christmas, interesting facts about the market over the Christmas period and an offer to help you with your Christmas table. We hope you enjoy our latest edition.</w:t>
                              </w:r>
                            </w:p>
                          </w:tc>
                        </w:tr>
                      </w:tbl>
                      <w:p w14:paraId="6D882EC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78D1375"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A521CF0"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775D2EF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40611" w:rsidRPr="00440611" w14:paraId="5C85897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40611" w:rsidRPr="00440611" w14:paraId="6CA01D2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40611" w:rsidRPr="00440611" w14:paraId="2034780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40611" w:rsidRPr="00440611" w14:paraId="7BF248D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4B6C530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19B4F55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3D4EE987" w14:textId="77777777">
                                                        <w:tc>
                                                          <w:tcPr>
                                                            <w:tcW w:w="360" w:type="dxa"/>
                                                            <w:vAlign w:val="center"/>
                                                            <w:hideMark/>
                                                          </w:tcPr>
                                                          <w:p w14:paraId="6B2D20C4"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56F8519A" wp14:editId="0F5F7264">
                                                                  <wp:extent cx="228600" cy="228600"/>
                                                                  <wp:effectExtent l="0" t="0" r="0" b="0"/>
                                                                  <wp:docPr id="16" name="Picture 16" descr="https://cdn-images.mailchimp.com/icons/social-block-v2/color-twitter-48.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mailchimp.com/icons/social-block-v2/color-twitter-48.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761B04B"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E346750"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5BB4EFA"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09AD8DC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6676756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7B6FBB8B" w14:textId="77777777">
                                                        <w:tc>
                                                          <w:tcPr>
                                                            <w:tcW w:w="360" w:type="dxa"/>
                                                            <w:vAlign w:val="center"/>
                                                            <w:hideMark/>
                                                          </w:tcPr>
                                                          <w:p w14:paraId="4DD18F35"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5BB419F4" wp14:editId="27548540">
                                                                  <wp:extent cx="228600" cy="228600"/>
                                                                  <wp:effectExtent l="0" t="0" r="0" b="0"/>
                                                                  <wp:docPr id="15" name="Picture 15" descr="https://cdn-images.mailchimp.com/icons/social-block-v2/color-facebook-48.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mailchimp.com/icons/social-block-v2/color-facebook-48.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87AB4CB"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9840B2C"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223AE67"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0D1E48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1E633E3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61AF35FD" w14:textId="77777777">
                                                        <w:tc>
                                                          <w:tcPr>
                                                            <w:tcW w:w="360" w:type="dxa"/>
                                                            <w:vAlign w:val="center"/>
                                                            <w:hideMark/>
                                                          </w:tcPr>
                                                          <w:p w14:paraId="0DE69357"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7088B965" wp14:editId="483D4D07">
                                                                  <wp:extent cx="228600" cy="228600"/>
                                                                  <wp:effectExtent l="0" t="0" r="0" b="0"/>
                                                                  <wp:docPr id="14" name="Picture 14" descr="https://cdn-images.mailchimp.com/icons/social-block-v2/color-link-48.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mailchimp.com/icons/social-block-v2/color-link-48.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B70C65"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0573878"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DBE3F15"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40611" w:rsidRPr="00440611" w14:paraId="52AED41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21EA508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64930EC0" w14:textId="77777777">
                                                        <w:tc>
                                                          <w:tcPr>
                                                            <w:tcW w:w="360" w:type="dxa"/>
                                                            <w:vAlign w:val="center"/>
                                                            <w:hideMark/>
                                                          </w:tcPr>
                                                          <w:p w14:paraId="66870336"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72C0F0C3" wp14:editId="6EE16644">
                                                                  <wp:extent cx="228600" cy="228600"/>
                                                                  <wp:effectExtent l="0" t="0" r="0" b="0"/>
                                                                  <wp:docPr id="13" name="Picture 13" descr="https://cdn-images.mailchimp.com/icons/social-block-v2/color-instagram-48.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mailchimp.com/icons/social-block-v2/color-instagram-48.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8A9B74F"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5211EFE"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80B135B"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18E18EEA"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17ECA5C4"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558B4FE9"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09F782AF"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4CE0A1AF"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19745C2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40611" w:rsidRPr="00440611" w14:paraId="1AD15C5A" w14:textId="77777777">
                    <w:tc>
                      <w:tcPr>
                        <w:tcW w:w="0" w:type="auto"/>
                        <w:vAlign w:val="center"/>
                        <w:hideMark/>
                      </w:tcPr>
                      <w:p w14:paraId="60A7A77D"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CD0986C"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FFEF8E4"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3E2C1A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611" w:rsidRPr="00440611" w14:paraId="73E480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611" w:rsidRPr="00440611" w14:paraId="558F722B" w14:textId="77777777">
                          <w:tc>
                            <w:tcPr>
                              <w:tcW w:w="0" w:type="auto"/>
                              <w:tcMar>
                                <w:top w:w="0" w:type="dxa"/>
                                <w:left w:w="270" w:type="dxa"/>
                                <w:bottom w:w="135" w:type="dxa"/>
                                <w:right w:w="270" w:type="dxa"/>
                              </w:tcMar>
                              <w:hideMark/>
                            </w:tcPr>
                            <w:p w14:paraId="139EFE53" w14:textId="77777777" w:rsidR="00440611" w:rsidRPr="00440611" w:rsidRDefault="00440611" w:rsidP="00440611">
                              <w:pPr>
                                <w:spacing w:after="0" w:line="360" w:lineRule="auto"/>
                                <w:jc w:val="center"/>
                                <w:rPr>
                                  <w:rFonts w:ascii="Helvetica" w:eastAsia="Times New Roman" w:hAnsi="Helvetica" w:cs="Helvetica"/>
                                  <w:color w:val="202020"/>
                                  <w:sz w:val="24"/>
                                  <w:szCs w:val="24"/>
                                  <w:lang w:eastAsia="en-GB"/>
                                </w:rPr>
                              </w:pPr>
                              <w:r w:rsidRPr="00440611">
                                <w:rPr>
                                  <w:rFonts w:ascii="Calibri" w:eastAsia="Times New Roman" w:hAnsi="Calibri" w:cs="Calibri"/>
                                  <w:b/>
                                  <w:bCs/>
                                  <w:color w:val="000000"/>
                                  <w:sz w:val="28"/>
                                  <w:szCs w:val="28"/>
                                  <w:lang w:eastAsia="en-GB"/>
                                </w:rPr>
                                <w:t>Stuck on the market? A call to all agents and home owners – don’t reduce your guide price before consulting Lemon &amp; Lime.</w:t>
                              </w:r>
                            </w:p>
                          </w:tc>
                        </w:tr>
                      </w:tbl>
                      <w:p w14:paraId="7B1BC86A"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202ECAF0"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CF41027"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72E3918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611" w:rsidRPr="00440611" w14:paraId="30B4AF6B" w14:textId="77777777">
                    <w:tc>
                      <w:tcPr>
                        <w:tcW w:w="0" w:type="auto"/>
                        <w:tcMar>
                          <w:top w:w="0" w:type="dxa"/>
                          <w:left w:w="135" w:type="dxa"/>
                          <w:bottom w:w="0" w:type="dxa"/>
                          <w:right w:w="135" w:type="dxa"/>
                        </w:tcMar>
                        <w:hideMark/>
                      </w:tcPr>
                      <w:p w14:paraId="7A1C74AB"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581D419A" wp14:editId="756A975F">
                              <wp:extent cx="5372100" cy="1790700"/>
                              <wp:effectExtent l="0" t="0" r="0" b="0"/>
                              <wp:docPr id="12" name="Picture 12" descr="https://gallery.mailchimp.com/4c61195ad55b7d172860068b7/images/d7f731ce-cb33-4584-9ef3-4d455692c409.jpg">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4c61195ad55b7d172860068b7/images/d7f731ce-cb33-4584-9ef3-4d455692c409.jpg">
                                        <a:hlinkClick r:id="rId14" tgtFrame="&quot;_blank&quot;"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EBA79E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F5380A7"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279EE3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611" w:rsidRPr="00440611" w14:paraId="4B10BF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611" w:rsidRPr="00440611" w14:paraId="50DC9ED1" w14:textId="77777777">
                          <w:tc>
                            <w:tcPr>
                              <w:tcW w:w="0" w:type="auto"/>
                              <w:tcMar>
                                <w:top w:w="0" w:type="dxa"/>
                                <w:left w:w="270" w:type="dxa"/>
                                <w:bottom w:w="135" w:type="dxa"/>
                                <w:right w:w="270" w:type="dxa"/>
                              </w:tcMar>
                              <w:hideMark/>
                            </w:tcPr>
                            <w:p w14:paraId="617B4395" w14:textId="77777777" w:rsidR="00440611" w:rsidRPr="00440611" w:rsidRDefault="00440611" w:rsidP="00440611">
                              <w:pPr>
                                <w:spacing w:after="0" w:line="360" w:lineRule="auto"/>
                                <w:rPr>
                                  <w:rFonts w:ascii="Helvetica" w:eastAsia="Times New Roman" w:hAnsi="Helvetica" w:cs="Helvetica"/>
                                  <w:color w:val="202020"/>
                                  <w:sz w:val="24"/>
                                  <w:szCs w:val="24"/>
                                  <w:lang w:eastAsia="en-GB"/>
                                </w:rPr>
                              </w:pPr>
                              <w:r w:rsidRPr="00440611">
                                <w:rPr>
                                  <w:rFonts w:ascii="Calibri" w:eastAsia="Times New Roman" w:hAnsi="Calibri" w:cs="Calibri"/>
                                  <w:color w:val="000000"/>
                                  <w:sz w:val="24"/>
                                  <w:szCs w:val="24"/>
                                  <w:lang w:eastAsia="en-GB"/>
                                </w:rPr>
                                <w:lastRenderedPageBreak/>
                                <w:t xml:space="preserve">Every morning we study the housing market and what is currently standing out more than anything, is the number of price reductions which have taken place over the last 6 weeks or so. Obviously, everyone wants to create a sale and it’s that time of year when some properties have gone stale, having been on the market since the spring, or longer. Continue reading </w:t>
                              </w:r>
                              <w:hyperlink r:id="rId16" w:tgtFrame="_blank" w:history="1">
                                <w:r w:rsidRPr="00440611">
                                  <w:rPr>
                                    <w:rFonts w:ascii="Calibri" w:eastAsia="Times New Roman" w:hAnsi="Calibri" w:cs="Calibri"/>
                                    <w:color w:val="2BAADF"/>
                                    <w:sz w:val="24"/>
                                    <w:szCs w:val="24"/>
                                    <w:u w:val="single"/>
                                    <w:lang w:eastAsia="en-GB"/>
                                  </w:rPr>
                                  <w:t>here</w:t>
                                </w:r>
                              </w:hyperlink>
                              <w:r w:rsidRPr="00440611">
                                <w:rPr>
                                  <w:rFonts w:ascii="Calibri" w:eastAsia="Times New Roman" w:hAnsi="Calibri" w:cs="Calibri"/>
                                  <w:color w:val="000000"/>
                                  <w:sz w:val="24"/>
                                  <w:szCs w:val="24"/>
                                  <w:lang w:eastAsia="en-GB"/>
                                </w:rPr>
                                <w:t>&gt;&gt; </w:t>
                              </w:r>
                              <w:r w:rsidRPr="00440611">
                                <w:rPr>
                                  <w:rFonts w:ascii="Helvetica" w:eastAsia="Times New Roman" w:hAnsi="Helvetica" w:cs="Helvetica"/>
                                  <w:color w:val="202020"/>
                                  <w:sz w:val="24"/>
                                  <w:szCs w:val="24"/>
                                  <w:lang w:eastAsia="en-GB"/>
                                </w:rPr>
                                <w:br/>
                                <w:t> </w:t>
                              </w:r>
                            </w:p>
                          </w:tc>
                        </w:tr>
                      </w:tbl>
                      <w:p w14:paraId="3AC5A32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C9DAA6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5895953"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r w:rsidR="00440611" w:rsidRPr="00440611" w14:paraId="3501E281"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40611" w:rsidRPr="00440611" w14:paraId="5F4F115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611" w:rsidRPr="00440611" w14:paraId="372F33AA" w14:textId="77777777">
                    <w:trPr>
                      <w:jc w:val="center"/>
                    </w:trPr>
                    <w:tc>
                      <w:tcPr>
                        <w:tcW w:w="0" w:type="auto"/>
                        <w:hideMark/>
                      </w:tcPr>
                      <w:p w14:paraId="652FA838" w14:textId="77777777" w:rsidR="00440611" w:rsidRPr="00440611" w:rsidRDefault="00440611" w:rsidP="00440611">
                        <w:pPr>
                          <w:spacing w:after="0" w:line="240" w:lineRule="auto"/>
                          <w:rPr>
                            <w:rFonts w:ascii="Times New Roman" w:eastAsia="Times New Roman" w:hAnsi="Times New Roman" w:cs="Times New Roman"/>
                            <w:sz w:val="20"/>
                            <w:szCs w:val="20"/>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611" w:rsidRPr="00440611" w14:paraId="2FF4A986"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54"/>
                              </w:tblGrid>
                              <w:tr w:rsidR="00440611" w:rsidRPr="00440611" w14:paraId="149D11CA" w14:textId="77777777">
                                <w:tc>
                                  <w:tcPr>
                                    <w:tcW w:w="0" w:type="auto"/>
                                    <w:shd w:val="clear" w:color="auto" w:fill="404040"/>
                                    <w:tcMar>
                                      <w:top w:w="270" w:type="dxa"/>
                                      <w:left w:w="270" w:type="dxa"/>
                                      <w:bottom w:w="270" w:type="dxa"/>
                                      <w:right w:w="270" w:type="dxa"/>
                                    </w:tcMar>
                                    <w:hideMark/>
                                  </w:tcPr>
                                  <w:p w14:paraId="705554A4" w14:textId="77777777" w:rsidR="00440611" w:rsidRPr="00440611" w:rsidRDefault="00440611" w:rsidP="00440611">
                                    <w:pPr>
                                      <w:spacing w:after="0" w:line="360" w:lineRule="auto"/>
                                      <w:jc w:val="center"/>
                                      <w:rPr>
                                        <w:rFonts w:ascii="Helvetica" w:eastAsia="Times New Roman" w:hAnsi="Helvetica" w:cs="Helvetica"/>
                                        <w:color w:val="F2F2F2"/>
                                        <w:sz w:val="21"/>
                                        <w:szCs w:val="21"/>
                                        <w:lang w:eastAsia="en-GB"/>
                                      </w:rPr>
                                    </w:pPr>
                                    <w:hyperlink r:id="rId17" w:tgtFrame="_blank" w:history="1">
                                      <w:r w:rsidRPr="00440611">
                                        <w:rPr>
                                          <w:rFonts w:ascii="Helvetica" w:eastAsia="Times New Roman" w:hAnsi="Helvetica" w:cs="Helvetica"/>
                                          <w:color w:val="DDDDDD"/>
                                          <w:sz w:val="21"/>
                                          <w:szCs w:val="21"/>
                                          <w:u w:val="single"/>
                                          <w:lang w:eastAsia="en-GB"/>
                                        </w:rPr>
                                        <w:t>New Development Success</w:t>
                                      </w:r>
                                    </w:hyperlink>
                                    <w:r w:rsidRPr="00440611">
                                      <w:rPr>
                                        <w:rFonts w:ascii="Helvetica" w:eastAsia="Times New Roman" w:hAnsi="Helvetica" w:cs="Helvetica"/>
                                        <w:b/>
                                        <w:bCs/>
                                        <w:color w:val="DDDDDD"/>
                                        <w:sz w:val="21"/>
                                        <w:szCs w:val="21"/>
                                        <w:lang w:eastAsia="en-GB"/>
                                      </w:rPr>
                                      <w:t>!</w:t>
                                    </w:r>
                                    <w:r w:rsidRPr="00440611">
                                      <w:rPr>
                                        <w:rFonts w:ascii="Helvetica" w:eastAsia="Times New Roman" w:hAnsi="Helvetica" w:cs="Helvetica"/>
                                        <w:color w:val="F2F2F2"/>
                                        <w:sz w:val="21"/>
                                        <w:szCs w:val="21"/>
                                        <w:lang w:eastAsia="en-GB"/>
                                      </w:rPr>
                                      <w:br/>
                                    </w:r>
                                    <w:r w:rsidRPr="00440611">
                                      <w:rPr>
                                        <w:rFonts w:ascii="Helvetica" w:eastAsia="Times New Roman" w:hAnsi="Helvetica" w:cs="Helvetica"/>
                                        <w:color w:val="F2F2F2"/>
                                        <w:sz w:val="21"/>
                                        <w:szCs w:val="21"/>
                                        <w:lang w:eastAsia="en-GB"/>
                                      </w:rPr>
                                      <w:br/>
                                    </w:r>
                                    <w:r w:rsidRPr="00440611">
                                      <w:rPr>
                                        <w:rFonts w:ascii="Calibri" w:eastAsia="Times New Roman" w:hAnsi="Calibri" w:cs="Calibri"/>
                                        <w:color w:val="F2F2F2"/>
                                        <w:sz w:val="21"/>
                                        <w:szCs w:val="21"/>
                                        <w:lang w:eastAsia="en-GB"/>
                                      </w:rPr>
                                      <w:t xml:space="preserve">We work with </w:t>
                                    </w:r>
                                    <w:proofErr w:type="gramStart"/>
                                    <w:r w:rsidRPr="00440611">
                                      <w:rPr>
                                        <w:rFonts w:ascii="Calibri" w:eastAsia="Times New Roman" w:hAnsi="Calibri" w:cs="Calibri"/>
                                        <w:color w:val="F2F2F2"/>
                                        <w:sz w:val="21"/>
                                        <w:szCs w:val="21"/>
                                        <w:lang w:eastAsia="en-GB"/>
                                      </w:rPr>
                                      <w:t>a number of</w:t>
                                    </w:r>
                                    <w:proofErr w:type="gramEnd"/>
                                    <w:r w:rsidRPr="00440611">
                                      <w:rPr>
                                        <w:rFonts w:ascii="Calibri" w:eastAsia="Times New Roman" w:hAnsi="Calibri" w:cs="Calibri"/>
                                        <w:color w:val="F2F2F2"/>
                                        <w:sz w:val="21"/>
                                        <w:szCs w:val="21"/>
                                        <w:lang w:eastAsia="en-GB"/>
                                      </w:rPr>
                                      <w:t xml:space="preserve"> independent property developers who require their show homes fully furnished ready for viewings and open days. Our </w:t>
                                    </w:r>
                                    <w:proofErr w:type="gramStart"/>
                                    <w:r w:rsidRPr="00440611">
                                      <w:rPr>
                                        <w:rFonts w:ascii="Calibri" w:eastAsia="Times New Roman" w:hAnsi="Calibri" w:cs="Calibri"/>
                                        <w:color w:val="F2F2F2"/>
                                        <w:sz w:val="21"/>
                                        <w:szCs w:val="21"/>
                                        <w:lang w:eastAsia="en-GB"/>
                                      </w:rPr>
                                      <w:t>cost effective</w:t>
                                    </w:r>
                                    <w:proofErr w:type="gramEnd"/>
                                    <w:r w:rsidRPr="00440611">
                                      <w:rPr>
                                        <w:rFonts w:ascii="Calibri" w:eastAsia="Times New Roman" w:hAnsi="Calibri" w:cs="Calibri"/>
                                        <w:color w:val="F2F2F2"/>
                                        <w:sz w:val="21"/>
                                        <w:szCs w:val="21"/>
                                        <w:lang w:eastAsia="en-GB"/>
                                      </w:rPr>
                                      <w:t xml:space="preserve"> dressing service matches fabulous furniture to the style of a home to improve buyer appeal and increase sales. Dressing a newly built property is an essential part of marketing, helping potential buyers to visualise the space. </w:t>
                                    </w:r>
                                    <w:r w:rsidRPr="00440611">
                                      <w:rPr>
                                        <w:rFonts w:ascii="Helvetica" w:eastAsia="Times New Roman" w:hAnsi="Helvetica" w:cs="Helvetica"/>
                                        <w:color w:val="F2F2F2"/>
                                        <w:sz w:val="21"/>
                                        <w:szCs w:val="21"/>
                                        <w:lang w:eastAsia="en-GB"/>
                                      </w:rPr>
                                      <w:t xml:space="preserve"> </w:t>
                                    </w:r>
                                  </w:p>
                                </w:tc>
                              </w:tr>
                            </w:tbl>
                            <w:p w14:paraId="68C02FBF"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8184C2D"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28DDC804"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7588F1D"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2C7C8AE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611" w:rsidRPr="00440611" w14:paraId="4C36B119" w14:textId="77777777">
                    <w:tc>
                      <w:tcPr>
                        <w:tcW w:w="0" w:type="auto"/>
                        <w:tcMar>
                          <w:top w:w="0" w:type="dxa"/>
                          <w:left w:w="135" w:type="dxa"/>
                          <w:bottom w:w="0" w:type="dxa"/>
                          <w:right w:w="135" w:type="dxa"/>
                        </w:tcMar>
                        <w:hideMark/>
                      </w:tcPr>
                      <w:p w14:paraId="1B77564E"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153DFCF8" wp14:editId="061E677A">
                              <wp:extent cx="5372100" cy="3581400"/>
                              <wp:effectExtent l="0" t="0" r="0" b="0"/>
                              <wp:docPr id="11" name="Picture 11" descr="https://gallery.mailchimp.com/4c61195ad55b7d172860068b7/images/b46b613f-05bb-49ab-9a3c-3d1cfef401db.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4c61195ad55b7d172860068b7/images/b46b613f-05bb-49ab-9a3c-3d1cfef401db.jpg">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6934DFDA"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0E8CE07"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5A1B280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611" w:rsidRPr="00440611" w14:paraId="7B11E645" w14:textId="77777777">
                    <w:trPr>
                      <w:jc w:val="center"/>
                    </w:trPr>
                    <w:tc>
                      <w:tcPr>
                        <w:tcW w:w="0" w:type="auto"/>
                        <w:hideMark/>
                      </w:tcPr>
                      <w:p w14:paraId="3E34B8C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611" w:rsidRPr="00440611" w14:paraId="504526FE"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54"/>
                              </w:tblGrid>
                              <w:tr w:rsidR="00440611" w:rsidRPr="00440611" w14:paraId="663AF511" w14:textId="77777777">
                                <w:tc>
                                  <w:tcPr>
                                    <w:tcW w:w="0" w:type="auto"/>
                                    <w:shd w:val="clear" w:color="auto" w:fill="404040"/>
                                    <w:tcMar>
                                      <w:top w:w="270" w:type="dxa"/>
                                      <w:left w:w="270" w:type="dxa"/>
                                      <w:bottom w:w="270" w:type="dxa"/>
                                      <w:right w:w="270" w:type="dxa"/>
                                    </w:tcMar>
                                    <w:hideMark/>
                                  </w:tcPr>
                                  <w:p w14:paraId="07A1D37C" w14:textId="77777777" w:rsidR="00440611" w:rsidRPr="00440611" w:rsidRDefault="00440611" w:rsidP="00440611">
                                    <w:pPr>
                                      <w:spacing w:after="165" w:line="360" w:lineRule="auto"/>
                                      <w:jc w:val="center"/>
                                      <w:rPr>
                                        <w:rFonts w:ascii="Helvetica" w:eastAsia="Times New Roman" w:hAnsi="Helvetica" w:cs="Helvetica"/>
                                        <w:color w:val="F2F2F2"/>
                                        <w:sz w:val="21"/>
                                        <w:szCs w:val="21"/>
                                        <w:lang w:eastAsia="en-GB"/>
                                      </w:rPr>
                                    </w:pPr>
                                    <w:r w:rsidRPr="00440611">
                                      <w:rPr>
                                        <w:rFonts w:ascii="Calibri" w:eastAsia="Times New Roman" w:hAnsi="Calibri" w:cs="Calibri"/>
                                        <w:color w:val="F2F2F2"/>
                                        <w:sz w:val="21"/>
                                        <w:szCs w:val="21"/>
                                        <w:lang w:eastAsia="en-GB"/>
                                      </w:rPr>
                                      <w:t xml:space="preserve"> Developers </w:t>
                                    </w:r>
                                    <w:proofErr w:type="spellStart"/>
                                    <w:r w:rsidRPr="00440611">
                                      <w:rPr>
                                        <w:rFonts w:ascii="Calibri" w:eastAsia="Times New Roman" w:hAnsi="Calibri" w:cs="Calibri"/>
                                        <w:color w:val="F2F2F2"/>
                                        <w:sz w:val="21"/>
                                        <w:szCs w:val="21"/>
                                        <w:lang w:eastAsia="en-GB"/>
                                      </w:rPr>
                                      <w:t>Cadeby</w:t>
                                    </w:r>
                                    <w:proofErr w:type="spellEnd"/>
                                    <w:r w:rsidRPr="00440611">
                                      <w:rPr>
                                        <w:rFonts w:ascii="Calibri" w:eastAsia="Times New Roman" w:hAnsi="Calibri" w:cs="Calibri"/>
                                        <w:color w:val="F2F2F2"/>
                                        <w:sz w:val="21"/>
                                        <w:szCs w:val="21"/>
                                        <w:lang w:eastAsia="en-GB"/>
                                      </w:rPr>
                                      <w:t xml:space="preserve"> Homes, enlisted our help to sell their </w:t>
                                    </w:r>
                                    <w:proofErr w:type="gramStart"/>
                                    <w:r w:rsidRPr="00440611">
                                      <w:rPr>
                                        <w:rFonts w:ascii="Calibri" w:eastAsia="Times New Roman" w:hAnsi="Calibri" w:cs="Calibri"/>
                                        <w:color w:val="F2F2F2"/>
                                        <w:sz w:val="21"/>
                                        <w:szCs w:val="21"/>
                                        <w:lang w:eastAsia="en-GB"/>
                                      </w:rPr>
                                      <w:t>2 bedroom</w:t>
                                    </w:r>
                                    <w:proofErr w:type="gramEnd"/>
                                    <w:r w:rsidRPr="00440611">
                                      <w:rPr>
                                        <w:rFonts w:ascii="Calibri" w:eastAsia="Times New Roman" w:hAnsi="Calibri" w:cs="Calibri"/>
                                        <w:color w:val="F2F2F2"/>
                                        <w:sz w:val="21"/>
                                        <w:szCs w:val="21"/>
                                        <w:lang w:eastAsia="en-GB"/>
                                      </w:rPr>
                                      <w:t xml:space="preserve"> show home on their site in </w:t>
                                    </w:r>
                                    <w:proofErr w:type="spellStart"/>
                                    <w:r w:rsidRPr="00440611">
                                      <w:rPr>
                                        <w:rFonts w:ascii="Calibri" w:eastAsia="Times New Roman" w:hAnsi="Calibri" w:cs="Calibri"/>
                                        <w:color w:val="F2F2F2"/>
                                        <w:sz w:val="21"/>
                                        <w:szCs w:val="21"/>
                                        <w:lang w:eastAsia="en-GB"/>
                                      </w:rPr>
                                      <w:t>Hugglescote</w:t>
                                    </w:r>
                                    <w:proofErr w:type="spellEnd"/>
                                    <w:r w:rsidRPr="00440611">
                                      <w:rPr>
                                        <w:rFonts w:ascii="Calibri" w:eastAsia="Times New Roman" w:hAnsi="Calibri" w:cs="Calibri"/>
                                        <w:color w:val="F2F2F2"/>
                                        <w:sz w:val="21"/>
                                        <w:szCs w:val="21"/>
                                        <w:lang w:eastAsia="en-GB"/>
                                      </w:rPr>
                                      <w:t xml:space="preserve">. This sold </w:t>
                                    </w:r>
                                    <w:proofErr w:type="gramStart"/>
                                    <w:r w:rsidRPr="00440611">
                                      <w:rPr>
                                        <w:rFonts w:ascii="Calibri" w:eastAsia="Times New Roman" w:hAnsi="Calibri" w:cs="Calibri"/>
                                        <w:color w:val="F2F2F2"/>
                                        <w:sz w:val="21"/>
                                        <w:szCs w:val="21"/>
                                        <w:lang w:eastAsia="en-GB"/>
                                      </w:rPr>
                                      <w:t>quickly</w:t>
                                    </w:r>
                                    <w:proofErr w:type="gramEnd"/>
                                    <w:r w:rsidRPr="00440611">
                                      <w:rPr>
                                        <w:rFonts w:ascii="Calibri" w:eastAsia="Times New Roman" w:hAnsi="Calibri" w:cs="Calibri"/>
                                        <w:color w:val="F2F2F2"/>
                                        <w:sz w:val="21"/>
                                        <w:szCs w:val="21"/>
                                        <w:lang w:eastAsia="en-GB"/>
                                      </w:rPr>
                                      <w:t xml:space="preserve"> and we went on to furnish a larger, 4 bedroom property on the same site. In </w:t>
                                    </w:r>
                                    <w:proofErr w:type="gramStart"/>
                                    <w:r w:rsidRPr="00440611">
                                      <w:rPr>
                                        <w:rFonts w:ascii="Calibri" w:eastAsia="Times New Roman" w:hAnsi="Calibri" w:cs="Calibri"/>
                                        <w:color w:val="F2F2F2"/>
                                        <w:sz w:val="21"/>
                                        <w:szCs w:val="21"/>
                                        <w:lang w:eastAsia="en-GB"/>
                                      </w:rPr>
                                      <w:t>addition</w:t>
                                    </w:r>
                                    <w:proofErr w:type="gramEnd"/>
                                    <w:r w:rsidRPr="00440611">
                                      <w:rPr>
                                        <w:rFonts w:ascii="Calibri" w:eastAsia="Times New Roman" w:hAnsi="Calibri" w:cs="Calibri"/>
                                        <w:color w:val="F2F2F2"/>
                                        <w:sz w:val="21"/>
                                        <w:szCs w:val="21"/>
                                        <w:lang w:eastAsia="en-GB"/>
                                      </w:rPr>
                                      <w:t xml:space="preserve"> we have just furnished a 4 bedroom family house on another of their sites in Glenfield. The image above shows the lovely furniture we used in an open plan dining kitchen with sitting area.</w:t>
                                    </w:r>
                                  </w:p>
                                </w:tc>
                              </w:tr>
                            </w:tbl>
                            <w:p w14:paraId="7ED86FC7"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07F5C84D"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78BBDD0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EDBE105"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606DE3C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40611" w:rsidRPr="00440611" w14:paraId="57AFF5DE" w14:textId="77777777">
                    <w:trPr>
                      <w:jc w:val="center"/>
                    </w:trPr>
                    <w:tc>
                      <w:tcPr>
                        <w:tcW w:w="0" w:type="auto"/>
                        <w:hideMark/>
                      </w:tcPr>
                      <w:p w14:paraId="34547168"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40611" w:rsidRPr="00440611" w14:paraId="6F58FC95" w14:textId="77777777">
                          <w:tc>
                            <w:tcPr>
                              <w:tcW w:w="0" w:type="auto"/>
                              <w:tcMar>
                                <w:top w:w="135" w:type="dxa"/>
                                <w:left w:w="270" w:type="dxa"/>
                                <w:bottom w:w="135" w:type="dxa"/>
                                <w:right w:w="270" w:type="dxa"/>
                              </w:tcMar>
                              <w:vAlign w:val="center"/>
                              <w:hideMark/>
                            </w:tcPr>
                            <w:tbl>
                              <w:tblPr>
                                <w:tblW w:w="5000" w:type="pct"/>
                                <w:shd w:val="clear" w:color="auto" w:fill="0D7A09"/>
                                <w:tblCellMar>
                                  <w:top w:w="15" w:type="dxa"/>
                                  <w:left w:w="15" w:type="dxa"/>
                                  <w:bottom w:w="15" w:type="dxa"/>
                                  <w:right w:w="15" w:type="dxa"/>
                                </w:tblCellMar>
                                <w:tblLook w:val="04A0" w:firstRow="1" w:lastRow="0" w:firstColumn="1" w:lastColumn="0" w:noHBand="0" w:noVBand="1"/>
                              </w:tblPr>
                              <w:tblGrid>
                                <w:gridCol w:w="8453"/>
                              </w:tblGrid>
                              <w:tr w:rsidR="00440611" w:rsidRPr="00440611" w14:paraId="679049BF" w14:textId="77777777">
                                <w:tc>
                                  <w:tcPr>
                                    <w:tcW w:w="0" w:type="auto"/>
                                    <w:shd w:val="clear" w:color="auto" w:fill="0D7A09"/>
                                    <w:tcMar>
                                      <w:top w:w="270" w:type="dxa"/>
                                      <w:left w:w="270" w:type="dxa"/>
                                      <w:bottom w:w="270" w:type="dxa"/>
                                      <w:right w:w="270" w:type="dxa"/>
                                    </w:tcMar>
                                    <w:hideMark/>
                                  </w:tcPr>
                                  <w:p w14:paraId="268F6E89" w14:textId="77777777" w:rsidR="00440611" w:rsidRPr="00440611" w:rsidRDefault="00440611" w:rsidP="00440611">
                                    <w:pPr>
                                      <w:spacing w:after="0" w:line="360" w:lineRule="auto"/>
                                      <w:jc w:val="center"/>
                                      <w:rPr>
                                        <w:rFonts w:ascii="Helvetica" w:eastAsia="Times New Roman" w:hAnsi="Helvetica" w:cs="Helvetica"/>
                                        <w:color w:val="FFFFFF"/>
                                        <w:sz w:val="21"/>
                                        <w:szCs w:val="21"/>
                                        <w:lang w:eastAsia="en-GB"/>
                                      </w:rPr>
                                    </w:pPr>
                                    <w:r w:rsidRPr="00440611">
                                      <w:rPr>
                                        <w:rFonts w:ascii="Helvetica" w:eastAsia="Times New Roman" w:hAnsi="Helvetica" w:cs="Helvetica"/>
                                        <w:color w:val="FFFFFF"/>
                                        <w:sz w:val="21"/>
                                        <w:szCs w:val="21"/>
                                        <w:lang w:eastAsia="en-GB"/>
                                      </w:rPr>
                                      <w:t xml:space="preserve">'Furnished properties can fetch 10% more than unfurnished properties' </w:t>
                                    </w:r>
                                  </w:p>
                                </w:tc>
                              </w:tr>
                            </w:tbl>
                            <w:p w14:paraId="256A0545"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3DEDC23"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1478269C"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2C8DAA1"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580E64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611" w:rsidRPr="00440611" w14:paraId="06E13AE2" w14:textId="77777777">
                    <w:tc>
                      <w:tcPr>
                        <w:tcW w:w="0" w:type="auto"/>
                        <w:tcMar>
                          <w:top w:w="0" w:type="dxa"/>
                          <w:left w:w="135" w:type="dxa"/>
                          <w:bottom w:w="0" w:type="dxa"/>
                          <w:right w:w="135" w:type="dxa"/>
                        </w:tcMar>
                        <w:hideMark/>
                      </w:tcPr>
                      <w:p w14:paraId="1E78444F"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57745B55" wp14:editId="25E0A592">
                              <wp:extent cx="5372100" cy="3581400"/>
                              <wp:effectExtent l="0" t="0" r="0" b="0"/>
                              <wp:docPr id="10" name="Picture 10" descr="https://gallery.mailchimp.com/4c61195ad55b7d172860068b7/images/957f71db-44ca-4eb3-aa9c-365047bcf921.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4c61195ad55b7d172860068b7/images/957f71db-44ca-4eb3-aa9c-365047bcf921.jpg">
                                        <a:hlinkClick r:id="rId17"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099C9BB7"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B1FD18F"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5713794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611" w:rsidRPr="00440611" w14:paraId="55EF3606" w14:textId="77777777">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440611" w:rsidRPr="00440611" w14:paraId="638E10C8" w14:textId="77777777">
                          <w:tc>
                            <w:tcPr>
                              <w:tcW w:w="0" w:type="auto"/>
                              <w:hideMark/>
                            </w:tcPr>
                            <w:p w14:paraId="4EB72833"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lastRenderedPageBreak/>
                                <w:drawing>
                                  <wp:inline distT="0" distB="0" distL="0" distR="0" wp14:anchorId="363C95C6" wp14:editId="4D4AAE90">
                                    <wp:extent cx="2514600" cy="2514600"/>
                                    <wp:effectExtent l="0" t="0" r="0" b="0"/>
                                    <wp:docPr id="9" name="Picture 9" descr="https://gallery.mailchimp.com/4c61195ad55b7d172860068b7/images/69b05651-fd24-47e5-a451-b78001663974.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4c61195ad55b7d172860068b7/images/69b05651-fd24-47e5-a451-b78001663974.jpg">
                                              <a:hlinkClick r:id="rId17"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40611" w:rsidRPr="00440611" w14:paraId="2ED6579F" w14:textId="77777777">
                          <w:tc>
                            <w:tcPr>
                              <w:tcW w:w="0" w:type="auto"/>
                              <w:hideMark/>
                            </w:tcPr>
                            <w:p w14:paraId="5C26A3D8" w14:textId="77777777" w:rsidR="00440611" w:rsidRPr="00440611" w:rsidRDefault="00440611" w:rsidP="00440611">
                              <w:pPr>
                                <w:spacing w:after="0" w:line="360" w:lineRule="auto"/>
                                <w:jc w:val="center"/>
                                <w:rPr>
                                  <w:rFonts w:ascii="Helvetica" w:eastAsia="Times New Roman" w:hAnsi="Helvetica" w:cs="Helvetica"/>
                                  <w:color w:val="656565"/>
                                  <w:sz w:val="18"/>
                                  <w:szCs w:val="18"/>
                                  <w:lang w:eastAsia="en-GB"/>
                                </w:rPr>
                              </w:pPr>
                              <w:r w:rsidRPr="00440611">
                                <w:rPr>
                                  <w:rFonts w:ascii="Helvetica" w:eastAsia="Times New Roman" w:hAnsi="Helvetica" w:cs="Helvetica"/>
                                  <w:b/>
                                  <w:bCs/>
                                  <w:color w:val="656565"/>
                                  <w:sz w:val="21"/>
                                  <w:szCs w:val="21"/>
                                  <w:u w:val="single"/>
                                  <w:lang w:eastAsia="en-GB"/>
                                </w:rPr>
                                <w:t>Festive Glamour</w:t>
                              </w:r>
                              <w:r w:rsidRPr="00440611">
                                <w:rPr>
                                  <w:rFonts w:ascii="Helvetica" w:eastAsia="Times New Roman" w:hAnsi="Helvetica" w:cs="Helvetica"/>
                                  <w:color w:val="656565"/>
                                  <w:sz w:val="18"/>
                                  <w:szCs w:val="18"/>
                                  <w:lang w:eastAsia="en-GB"/>
                                </w:rPr>
                                <w:br/>
                                <w:t> </w:t>
                              </w:r>
                            </w:p>
                            <w:p w14:paraId="5168717B" w14:textId="77777777" w:rsidR="00440611" w:rsidRPr="00440611" w:rsidRDefault="00440611" w:rsidP="00440611">
                              <w:pPr>
                                <w:spacing w:after="0" w:line="360" w:lineRule="auto"/>
                                <w:jc w:val="center"/>
                                <w:rPr>
                                  <w:rFonts w:ascii="Helvetica" w:eastAsia="Times New Roman" w:hAnsi="Helvetica" w:cs="Helvetica"/>
                                  <w:color w:val="656565"/>
                                  <w:sz w:val="18"/>
                                  <w:szCs w:val="18"/>
                                  <w:lang w:eastAsia="en-GB"/>
                                </w:rPr>
                              </w:pPr>
                              <w:r w:rsidRPr="00440611">
                                <w:rPr>
                                  <w:rFonts w:ascii="Calibri" w:eastAsia="Times New Roman" w:hAnsi="Calibri" w:cs="Calibri"/>
                                  <w:color w:val="000000"/>
                                  <w:sz w:val="20"/>
                                  <w:szCs w:val="20"/>
                                  <w:lang w:eastAsia="en-GB"/>
                                </w:rPr>
                                <w:t>Everyone loves a beautifully dressed Christmas table. We have taken inspiration from Elle Decoration to create our very own Christmas table with hints and tips to help you to achieve the look. </w:t>
                              </w:r>
                              <w:r w:rsidRPr="00440611">
                                <w:rPr>
                                  <w:rFonts w:ascii="Calibri" w:eastAsia="Times New Roman" w:hAnsi="Calibri" w:cs="Calibri"/>
                                  <w:color w:val="000000"/>
                                  <w:sz w:val="20"/>
                                  <w:szCs w:val="20"/>
                                  <w:lang w:eastAsia="en-GB"/>
                                </w:rPr>
                                <w:br/>
                              </w:r>
                              <w:r w:rsidRPr="00440611">
                                <w:rPr>
                                  <w:rFonts w:ascii="Calibri" w:eastAsia="Times New Roman" w:hAnsi="Calibri" w:cs="Calibri"/>
                                  <w:color w:val="000000"/>
                                  <w:sz w:val="20"/>
                                  <w:szCs w:val="20"/>
                                  <w:lang w:eastAsia="en-GB"/>
                                </w:rPr>
                                <w:br/>
                                <w:t>If you need inspiration and help to make your Christmas table look amazing, get in touch! We have a wonderful team of dressing elves to help you!</w:t>
                              </w:r>
                            </w:p>
                          </w:tc>
                        </w:tr>
                      </w:tbl>
                      <w:p w14:paraId="6FEC43BA"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4F85CF8"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21214555"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38E9BB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611" w:rsidRPr="00440611" w14:paraId="633A8C66" w14:textId="77777777">
                    <w:tc>
                      <w:tcPr>
                        <w:tcW w:w="0" w:type="auto"/>
                        <w:tcMar>
                          <w:top w:w="0" w:type="dxa"/>
                          <w:left w:w="135" w:type="dxa"/>
                          <w:bottom w:w="0" w:type="dxa"/>
                          <w:right w:w="135"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60"/>
                        </w:tblGrid>
                        <w:tr w:rsidR="00440611" w:rsidRPr="00440611" w14:paraId="4B414C9D" w14:textId="77777777">
                          <w:tc>
                            <w:tcPr>
                              <w:tcW w:w="0" w:type="auto"/>
                              <w:hideMark/>
                            </w:tcPr>
                            <w:p w14:paraId="146D96DD"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451797CA" wp14:editId="3526F32E">
                                    <wp:extent cx="2514600" cy="1676400"/>
                                    <wp:effectExtent l="0" t="0" r="0" b="0"/>
                                    <wp:docPr id="8" name="Picture 8" descr="https://gallery.mailchimp.com/4c61195ad55b7d172860068b7/images/678d8370-b485-4d7f-90a6-44a238f872d5.jpg">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4c61195ad55b7d172860068b7/images/678d8370-b485-4d7f-90a6-44a238f872d5.jpg">
                                              <a:hlinkClick r:id="rId21" tgtFrame="&quot;_blank&quot;"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40611" w:rsidRPr="00440611" w14:paraId="5DEEC492" w14:textId="77777777">
                          <w:tc>
                            <w:tcPr>
                              <w:tcW w:w="0" w:type="auto"/>
                              <w:hideMark/>
                            </w:tcPr>
                            <w:p w14:paraId="232502F2" w14:textId="77777777" w:rsidR="00440611" w:rsidRPr="00440611" w:rsidRDefault="00440611" w:rsidP="00440611">
                              <w:pPr>
                                <w:spacing w:after="0" w:line="360" w:lineRule="auto"/>
                                <w:jc w:val="center"/>
                                <w:rPr>
                                  <w:rFonts w:ascii="Helvetica" w:eastAsia="Times New Roman" w:hAnsi="Helvetica" w:cs="Helvetica"/>
                                  <w:color w:val="656565"/>
                                  <w:sz w:val="18"/>
                                  <w:szCs w:val="18"/>
                                  <w:lang w:eastAsia="en-GB"/>
                                </w:rPr>
                              </w:pPr>
                              <w:hyperlink r:id="rId23" w:tgtFrame="_blank" w:history="1">
                                <w:r w:rsidRPr="00440611">
                                  <w:rPr>
                                    <w:rFonts w:ascii="Helvetica" w:eastAsia="Times New Roman" w:hAnsi="Helvetica" w:cs="Helvetica"/>
                                    <w:b/>
                                    <w:bCs/>
                                    <w:color w:val="656565"/>
                                    <w:sz w:val="20"/>
                                    <w:szCs w:val="20"/>
                                    <w:u w:val="single"/>
                                    <w:lang w:eastAsia="en-GB"/>
                                  </w:rPr>
                                  <w:t>What are you waiting for?</w:t>
                                </w:r>
                              </w:hyperlink>
                              <w:r w:rsidRPr="00440611">
                                <w:rPr>
                                  <w:rFonts w:ascii="Helvetica" w:eastAsia="Times New Roman" w:hAnsi="Helvetica" w:cs="Helvetica"/>
                                  <w:color w:val="555555"/>
                                  <w:sz w:val="20"/>
                                  <w:szCs w:val="20"/>
                                  <w:lang w:eastAsia="en-GB"/>
                                </w:rPr>
                                <w:br/>
                              </w:r>
                              <w:r w:rsidRPr="00440611">
                                <w:rPr>
                                  <w:rFonts w:ascii="Helvetica" w:eastAsia="Times New Roman" w:hAnsi="Helvetica" w:cs="Helvetica"/>
                                  <w:color w:val="555555"/>
                                  <w:sz w:val="20"/>
                                  <w:szCs w:val="20"/>
                                  <w:lang w:eastAsia="en-GB"/>
                                </w:rPr>
                                <w:br/>
                                <w:t xml:space="preserve">Statistics show that there is an overall 20% increase in people looking for their dream home between Christmas Eve and the New Year, with Boxing Day being the peak day reaching a 21% increase in visits to Rightmove. Is there a better time than now to put your house on the market? Read more </w:t>
                              </w:r>
                              <w:hyperlink r:id="rId24" w:tgtFrame="_blank" w:history="1">
                                <w:r w:rsidRPr="00440611">
                                  <w:rPr>
                                    <w:rFonts w:ascii="Helvetica" w:eastAsia="Times New Roman" w:hAnsi="Helvetica" w:cs="Helvetica"/>
                                    <w:color w:val="555555"/>
                                    <w:sz w:val="20"/>
                                    <w:szCs w:val="20"/>
                                    <w:u w:val="single"/>
                                    <w:lang w:eastAsia="en-GB"/>
                                  </w:rPr>
                                  <w:t>here</w:t>
                                </w:r>
                              </w:hyperlink>
                              <w:r w:rsidRPr="00440611">
                                <w:rPr>
                                  <w:rFonts w:ascii="Helvetica" w:eastAsia="Times New Roman" w:hAnsi="Helvetica" w:cs="Helvetica"/>
                                  <w:color w:val="555555"/>
                                  <w:sz w:val="20"/>
                                  <w:szCs w:val="20"/>
                                  <w:lang w:eastAsia="en-GB"/>
                                </w:rPr>
                                <w:t>.</w:t>
                              </w:r>
                              <w:r w:rsidRPr="00440611">
                                <w:rPr>
                                  <w:rFonts w:ascii="Helvetica" w:eastAsia="Times New Roman" w:hAnsi="Helvetica" w:cs="Helvetica"/>
                                  <w:color w:val="656565"/>
                                  <w:sz w:val="18"/>
                                  <w:szCs w:val="18"/>
                                  <w:lang w:eastAsia="en-GB"/>
                                </w:rPr>
                                <w:t xml:space="preserve"> </w:t>
                              </w:r>
                            </w:p>
                          </w:tc>
                        </w:tr>
                      </w:tbl>
                      <w:p w14:paraId="2BF7F9E5"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829067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9D686A1"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4945C74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611" w:rsidRPr="00440611" w14:paraId="72C8CB8A" w14:textId="77777777">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440611" w:rsidRPr="00440611" w14:paraId="7CEF82FF" w14:textId="77777777">
                          <w:tc>
                            <w:tcPr>
                              <w:tcW w:w="0" w:type="auto"/>
                              <w:hideMark/>
                            </w:tcPr>
                            <w:p w14:paraId="35F7C28E"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324BFA89" wp14:editId="27D736E8">
                                    <wp:extent cx="2514600" cy="1676400"/>
                                    <wp:effectExtent l="0" t="0" r="0" b="0"/>
                                    <wp:docPr id="7" name="Picture 7" descr="https://gallery.mailchimp.com/4c61195ad55b7d172860068b7/images/e793f33e-187c-488e-8e11-8508ca2b9c2b.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4c61195ad55b7d172860068b7/images/e793f33e-187c-488e-8e11-8508ca2b9c2b.jpg">
                                              <a:hlinkClick r:id="rId17" tgtFrame="&quot;_blank&quot;"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40611" w:rsidRPr="00440611" w14:paraId="7D5D3619" w14:textId="77777777">
                          <w:tc>
                            <w:tcPr>
                              <w:tcW w:w="0" w:type="auto"/>
                              <w:hideMark/>
                            </w:tcPr>
                            <w:p w14:paraId="0B81606F" w14:textId="77777777" w:rsidR="00440611" w:rsidRPr="00440611" w:rsidRDefault="00440611" w:rsidP="00440611">
                              <w:pPr>
                                <w:spacing w:after="0" w:line="360" w:lineRule="auto"/>
                                <w:jc w:val="center"/>
                                <w:rPr>
                                  <w:rFonts w:ascii="Helvetica" w:eastAsia="Times New Roman" w:hAnsi="Helvetica" w:cs="Helvetica"/>
                                  <w:color w:val="656565"/>
                                  <w:sz w:val="18"/>
                                  <w:szCs w:val="18"/>
                                  <w:lang w:eastAsia="en-GB"/>
                                </w:rPr>
                              </w:pPr>
                              <w:r w:rsidRPr="00440611">
                                <w:rPr>
                                  <w:rFonts w:ascii="Helvetica" w:eastAsia="Times New Roman" w:hAnsi="Helvetica" w:cs="Helvetica"/>
                                  <w:b/>
                                  <w:bCs/>
                                  <w:color w:val="656565"/>
                                  <w:sz w:val="21"/>
                                  <w:szCs w:val="21"/>
                                  <w:u w:val="single"/>
                                  <w:lang w:eastAsia="en-GB"/>
                                </w:rPr>
                                <w:t>Christmas Late Night Shopping</w:t>
                              </w:r>
                              <w:r w:rsidRPr="00440611">
                                <w:rPr>
                                  <w:rFonts w:ascii="Helvetica" w:eastAsia="Times New Roman" w:hAnsi="Helvetica" w:cs="Helvetica"/>
                                  <w:color w:val="656565"/>
                                  <w:sz w:val="18"/>
                                  <w:szCs w:val="18"/>
                                  <w:lang w:eastAsia="en-GB"/>
                                </w:rPr>
                                <w:br/>
                              </w:r>
                              <w:r w:rsidRPr="00440611">
                                <w:rPr>
                                  <w:rFonts w:ascii="Helvetica" w:eastAsia="Times New Roman" w:hAnsi="Helvetica" w:cs="Helvetica"/>
                                  <w:color w:val="656565"/>
                                  <w:sz w:val="18"/>
                                  <w:szCs w:val="18"/>
                                  <w:lang w:eastAsia="en-GB"/>
                                </w:rPr>
                                <w:br/>
                                <w:t xml:space="preserve">After last year's success, we will be </w:t>
                              </w:r>
                              <w:proofErr w:type="gramStart"/>
                              <w:r w:rsidRPr="00440611">
                                <w:rPr>
                                  <w:rFonts w:ascii="Helvetica" w:eastAsia="Times New Roman" w:hAnsi="Helvetica" w:cs="Helvetica"/>
                                  <w:color w:val="656565"/>
                                  <w:sz w:val="18"/>
                                  <w:szCs w:val="18"/>
                                  <w:lang w:eastAsia="en-GB"/>
                                </w:rPr>
                                <w:t>opening up</w:t>
                              </w:r>
                              <w:proofErr w:type="gramEnd"/>
                              <w:r w:rsidRPr="00440611">
                                <w:rPr>
                                  <w:rFonts w:ascii="Helvetica" w:eastAsia="Times New Roman" w:hAnsi="Helvetica" w:cs="Helvetica"/>
                                  <w:color w:val="656565"/>
                                  <w:sz w:val="18"/>
                                  <w:szCs w:val="18"/>
                                  <w:lang w:eastAsia="en-GB"/>
                                </w:rPr>
                                <w:t xml:space="preserve"> again this year. Come and say hello and grab a glass of bubbly! We will have some of our stock available to purchase too so bring your Christmas shopping list!  </w:t>
                              </w:r>
                              <w:r w:rsidRPr="00440611">
                                <w:rPr>
                                  <w:rFonts w:ascii="Helvetica" w:eastAsia="Times New Roman" w:hAnsi="Helvetica" w:cs="Helvetica"/>
                                  <w:color w:val="656565"/>
                                  <w:sz w:val="18"/>
                                  <w:szCs w:val="18"/>
                                  <w:lang w:eastAsia="en-GB"/>
                                </w:rPr>
                                <w:br/>
                                <w:t>From 6pm on Friday 1st December at our office in Melbourne (above Birds).</w:t>
                              </w:r>
                              <w:r w:rsidRPr="00440611">
                                <w:rPr>
                                  <w:rFonts w:ascii="Helvetica" w:eastAsia="Times New Roman" w:hAnsi="Helvetica" w:cs="Helvetica"/>
                                  <w:color w:val="656565"/>
                                  <w:sz w:val="18"/>
                                  <w:szCs w:val="18"/>
                                  <w:lang w:eastAsia="en-GB"/>
                                </w:rPr>
                                <w:br/>
                                <w:t xml:space="preserve">  </w:t>
                              </w:r>
                            </w:p>
                          </w:tc>
                        </w:tr>
                      </w:tbl>
                      <w:p w14:paraId="7BF14AA0"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C35713C"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4FA4596"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742BE09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40611" w:rsidRPr="00440611" w14:paraId="68A83B4C" w14:textId="77777777">
                    <w:tc>
                      <w:tcPr>
                        <w:tcW w:w="0" w:type="auto"/>
                        <w:vAlign w:val="center"/>
                        <w:hideMark/>
                      </w:tcPr>
                      <w:p w14:paraId="604C42B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8F7C421"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52538F9E"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575C2BC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440611" w:rsidRPr="00440611" w14:paraId="6757160E" w14:textId="77777777">
                    <w:tc>
                      <w:tcPr>
                        <w:tcW w:w="8190" w:type="dxa"/>
                        <w:shd w:val="clear" w:color="auto" w:fill="404040"/>
                        <w:tcMar>
                          <w:top w:w="270" w:type="dxa"/>
                          <w:left w:w="270" w:type="dxa"/>
                          <w:bottom w:w="0" w:type="dxa"/>
                          <w:right w:w="270" w:type="dxa"/>
                        </w:tcMar>
                        <w:hideMark/>
                      </w:tcPr>
                      <w:p w14:paraId="6AB971FE" w14:textId="77777777" w:rsidR="00440611" w:rsidRPr="00440611" w:rsidRDefault="00440611" w:rsidP="00440611">
                        <w:pPr>
                          <w:spacing w:after="0" w:line="360" w:lineRule="auto"/>
                          <w:jc w:val="center"/>
                          <w:rPr>
                            <w:rFonts w:ascii="Helvetica" w:eastAsia="Times New Roman" w:hAnsi="Helvetica" w:cs="Helvetica"/>
                            <w:color w:val="F2F2F2"/>
                            <w:sz w:val="21"/>
                            <w:szCs w:val="21"/>
                            <w:lang w:eastAsia="en-GB"/>
                          </w:rPr>
                        </w:pPr>
                        <w:r w:rsidRPr="00440611">
                          <w:rPr>
                            <w:rFonts w:ascii="Helvetica" w:eastAsia="Times New Roman" w:hAnsi="Helvetica" w:cs="Helvetica"/>
                            <w:b/>
                            <w:bCs/>
                            <w:color w:val="F2F2F2"/>
                            <w:sz w:val="21"/>
                            <w:szCs w:val="21"/>
                            <w:lang w:eastAsia="en-GB"/>
                          </w:rPr>
                          <w:t>Treat yourself this Christmas!</w:t>
                        </w:r>
                        <w:r w:rsidRPr="00440611">
                          <w:rPr>
                            <w:rFonts w:ascii="Helvetica" w:eastAsia="Times New Roman" w:hAnsi="Helvetica" w:cs="Helvetica"/>
                            <w:color w:val="F2F2F2"/>
                            <w:sz w:val="21"/>
                            <w:szCs w:val="21"/>
                            <w:lang w:eastAsia="en-GB"/>
                          </w:rPr>
                          <w:br/>
                        </w:r>
                        <w:r w:rsidRPr="00440611">
                          <w:rPr>
                            <w:rFonts w:ascii="Helvetica" w:eastAsia="Times New Roman" w:hAnsi="Helvetica" w:cs="Helvetica"/>
                            <w:color w:val="F2F2F2"/>
                            <w:sz w:val="21"/>
                            <w:szCs w:val="21"/>
                            <w:lang w:eastAsia="en-GB"/>
                          </w:rPr>
                          <w:br/>
                        </w:r>
                        <w:r w:rsidRPr="00440611">
                          <w:rPr>
                            <w:rFonts w:ascii="Helvetica" w:eastAsia="Times New Roman" w:hAnsi="Helvetica" w:cs="Helvetica"/>
                            <w:color w:val="F2F2F2"/>
                            <w:sz w:val="21"/>
                            <w:szCs w:val="21"/>
                            <w:lang w:eastAsia="en-GB"/>
                          </w:rPr>
                          <w:lastRenderedPageBreak/>
                          <w:t xml:space="preserve">Why not treat yourself to a new set of statement lamps for your bedroom or a beautiful mirror to brighten up your hallway? </w:t>
                        </w:r>
                        <w:proofErr w:type="gramStart"/>
                        <w:r w:rsidRPr="00440611">
                          <w:rPr>
                            <w:rFonts w:ascii="Helvetica" w:eastAsia="Times New Roman" w:hAnsi="Helvetica" w:cs="Helvetica"/>
                            <w:color w:val="F2F2F2"/>
                            <w:sz w:val="21"/>
                            <w:szCs w:val="21"/>
                            <w:lang w:eastAsia="en-GB"/>
                          </w:rPr>
                          <w:t>All of</w:t>
                        </w:r>
                        <w:proofErr w:type="gramEnd"/>
                        <w:r w:rsidRPr="00440611">
                          <w:rPr>
                            <w:rFonts w:ascii="Helvetica" w:eastAsia="Times New Roman" w:hAnsi="Helvetica" w:cs="Helvetica"/>
                            <w:color w:val="F2F2F2"/>
                            <w:sz w:val="21"/>
                            <w:szCs w:val="21"/>
                            <w:lang w:eastAsia="en-GB"/>
                          </w:rPr>
                          <w:t xml:space="preserve"> our furniture is available to purchase so get in touch and we can send you our furniture list. You can also order sofas up until the last day in November to have it delivered in time for Christmas! </w:t>
                        </w:r>
                      </w:p>
                    </w:tc>
                  </w:tr>
                  <w:tr w:rsidR="00440611" w:rsidRPr="00440611" w14:paraId="04C8D07E" w14:textId="77777777">
                    <w:tc>
                      <w:tcPr>
                        <w:tcW w:w="0" w:type="auto"/>
                        <w:shd w:val="clear" w:color="auto" w:fill="404040"/>
                        <w:tcMar>
                          <w:top w:w="135" w:type="dxa"/>
                          <w:left w:w="0" w:type="dxa"/>
                          <w:bottom w:w="0" w:type="dxa"/>
                          <w:right w:w="0" w:type="dxa"/>
                        </w:tcMar>
                        <w:hideMark/>
                      </w:tcPr>
                      <w:p w14:paraId="12F60FCC"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lastRenderedPageBreak/>
                          <w:drawing>
                            <wp:inline distT="0" distB="0" distL="0" distR="0" wp14:anchorId="066233A8" wp14:editId="0064718D">
                              <wp:extent cx="5372100" cy="3017520"/>
                              <wp:effectExtent l="0" t="0" r="0" b="0"/>
                              <wp:docPr id="6" name="Picture 6" descr="https://gallery.mailchimp.com/4c61195ad55b7d172860068b7/images/6a6d184d-e3a2-4892-a237-b9729d2a20a3.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4c61195ad55b7d172860068b7/images/6a6d184d-e3a2-4892-a237-b9729d2a20a3.jpg">
                                        <a:hlinkClick r:id="rId17"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26F31AE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0607F737"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08E8F621" w14:textId="77777777">
              <w:tc>
                <w:tcPr>
                  <w:tcW w:w="0" w:type="auto"/>
                  <w:tcMar>
                    <w:top w:w="270" w:type="dxa"/>
                    <w:left w:w="270" w:type="dxa"/>
                    <w:bottom w:w="270" w:type="dxa"/>
                    <w:right w:w="270" w:type="dxa"/>
                  </w:tcMar>
                  <w:vAlign w:val="center"/>
                  <w:hideMark/>
                </w:tcPr>
                <w:tbl>
                  <w:tblPr>
                    <w:tblW w:w="5000" w:type="pct"/>
                    <w:tblBorders>
                      <w:top w:val="dashed" w:sz="12" w:space="0" w:color="EAEAEA"/>
                    </w:tblBorders>
                    <w:tblCellMar>
                      <w:left w:w="0" w:type="dxa"/>
                      <w:right w:w="0" w:type="dxa"/>
                    </w:tblCellMar>
                    <w:tblLook w:val="04A0" w:firstRow="1" w:lastRow="0" w:firstColumn="1" w:lastColumn="0" w:noHBand="0" w:noVBand="1"/>
                  </w:tblPr>
                  <w:tblGrid>
                    <w:gridCol w:w="8460"/>
                  </w:tblGrid>
                  <w:tr w:rsidR="00440611" w:rsidRPr="00440611" w14:paraId="761E5F06" w14:textId="77777777">
                    <w:tc>
                      <w:tcPr>
                        <w:tcW w:w="0" w:type="auto"/>
                        <w:vAlign w:val="center"/>
                        <w:hideMark/>
                      </w:tcPr>
                      <w:p w14:paraId="7AA3B9DD"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0630603F"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6C370E07"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61E4BC04"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440611" w:rsidRPr="00440611" w14:paraId="102672F8" w14:textId="77777777">
                    <w:tc>
                      <w:tcPr>
                        <w:tcW w:w="8190" w:type="dxa"/>
                        <w:shd w:val="clear" w:color="auto" w:fill="404040"/>
                        <w:tcMar>
                          <w:top w:w="270" w:type="dxa"/>
                          <w:left w:w="270" w:type="dxa"/>
                          <w:bottom w:w="0" w:type="dxa"/>
                          <w:right w:w="270" w:type="dxa"/>
                        </w:tcMar>
                        <w:hideMark/>
                      </w:tcPr>
                      <w:p w14:paraId="17220BAC" w14:textId="77777777" w:rsidR="00440611" w:rsidRPr="00440611" w:rsidRDefault="00440611" w:rsidP="00440611">
                        <w:pPr>
                          <w:spacing w:after="0" w:line="360" w:lineRule="auto"/>
                          <w:jc w:val="center"/>
                          <w:rPr>
                            <w:rFonts w:ascii="Helvetica" w:eastAsia="Times New Roman" w:hAnsi="Helvetica" w:cs="Helvetica"/>
                            <w:color w:val="F2F2F2"/>
                            <w:sz w:val="21"/>
                            <w:szCs w:val="21"/>
                            <w:lang w:eastAsia="en-GB"/>
                          </w:rPr>
                        </w:pPr>
                        <w:proofErr w:type="gramStart"/>
                        <w:r w:rsidRPr="00440611">
                          <w:rPr>
                            <w:rFonts w:ascii="Helvetica" w:eastAsia="Times New Roman" w:hAnsi="Helvetica" w:cs="Helvetica"/>
                            <w:color w:val="F2F2F2"/>
                            <w:sz w:val="21"/>
                            <w:szCs w:val="21"/>
                            <w:lang w:eastAsia="en-GB"/>
                          </w:rPr>
                          <w:t>Take a look</w:t>
                        </w:r>
                        <w:proofErr w:type="gramEnd"/>
                        <w:r w:rsidRPr="00440611">
                          <w:rPr>
                            <w:rFonts w:ascii="Helvetica" w:eastAsia="Times New Roman" w:hAnsi="Helvetica" w:cs="Helvetica"/>
                            <w:color w:val="F2F2F2"/>
                            <w:sz w:val="21"/>
                            <w:szCs w:val="21"/>
                            <w:lang w:eastAsia="en-GB"/>
                          </w:rPr>
                          <w:t xml:space="preserve"> at our </w:t>
                        </w:r>
                        <w:hyperlink r:id="rId27" w:tgtFrame="_blank" w:history="1">
                          <w:r w:rsidRPr="00440611">
                            <w:rPr>
                              <w:rFonts w:ascii="Helvetica" w:eastAsia="Times New Roman" w:hAnsi="Helvetica" w:cs="Helvetica"/>
                              <w:color w:val="BBBBBB"/>
                              <w:sz w:val="21"/>
                              <w:szCs w:val="21"/>
                              <w:u w:val="single"/>
                              <w:lang w:eastAsia="en-GB"/>
                            </w:rPr>
                            <w:t>gallery</w:t>
                          </w:r>
                        </w:hyperlink>
                        <w:r w:rsidRPr="00440611">
                          <w:rPr>
                            <w:rFonts w:ascii="Helvetica" w:eastAsia="Times New Roman" w:hAnsi="Helvetica" w:cs="Helvetica"/>
                            <w:color w:val="F2F2F2"/>
                            <w:sz w:val="21"/>
                            <w:szCs w:val="21"/>
                            <w:lang w:eastAsia="en-GB"/>
                          </w:rPr>
                          <w:t xml:space="preserve"> for our latest before and after pictures. </w:t>
                        </w:r>
                      </w:p>
                    </w:tc>
                  </w:tr>
                  <w:tr w:rsidR="00440611" w:rsidRPr="00440611" w14:paraId="02E00CC6" w14:textId="77777777">
                    <w:tc>
                      <w:tcPr>
                        <w:tcW w:w="0" w:type="auto"/>
                        <w:shd w:val="clear" w:color="auto" w:fill="404040"/>
                        <w:tcMar>
                          <w:top w:w="135" w:type="dxa"/>
                          <w:left w:w="0" w:type="dxa"/>
                          <w:bottom w:w="0" w:type="dxa"/>
                          <w:right w:w="0" w:type="dxa"/>
                        </w:tcMar>
                        <w:hideMark/>
                      </w:tcPr>
                      <w:p w14:paraId="2E155163"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sz w:val="24"/>
                            <w:szCs w:val="24"/>
                            <w:lang w:eastAsia="en-GB"/>
                          </w:rPr>
                          <w:lastRenderedPageBreak/>
                          <w:drawing>
                            <wp:inline distT="0" distB="0" distL="0" distR="0" wp14:anchorId="2864E692" wp14:editId="41EE394B">
                              <wp:extent cx="5372100" cy="3581400"/>
                              <wp:effectExtent l="0" t="0" r="0" b="0"/>
                              <wp:docPr id="5" name="Picture 5" descr="https://gallery.mailchimp.com/4c61195ad55b7d172860068b7/_compresseds/695a4b71-adce-40d4-926b-49ebd8a78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4c61195ad55b7d172860068b7/_compresseds/695a4b71-adce-40d4-926b-49ebd8a7839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6856B82E"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1F0DC73D"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38FC8EB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440611" w:rsidRPr="00440611" w14:paraId="67B774C6" w14:textId="77777777">
                    <w:trPr>
                      <w:jc w:val="center"/>
                    </w:trPr>
                    <w:tc>
                      <w:tcPr>
                        <w:tcW w:w="0" w:type="auto"/>
                        <w:hideMark/>
                      </w:tcPr>
                      <w:p w14:paraId="6EA12435"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440611" w:rsidRPr="00440611" w14:paraId="2E293F6A" w14:textId="77777777">
                          <w:tc>
                            <w:tcPr>
                              <w:tcW w:w="0" w:type="auto"/>
                              <w:tcMar>
                                <w:top w:w="135" w:type="dxa"/>
                                <w:left w:w="270" w:type="dxa"/>
                                <w:bottom w:w="135" w:type="dxa"/>
                                <w:right w:w="270" w:type="dxa"/>
                              </w:tcMar>
                              <w:vAlign w:val="center"/>
                              <w:hideMark/>
                            </w:tcPr>
                            <w:tbl>
                              <w:tblPr>
                                <w:tblW w:w="5000" w:type="pct"/>
                                <w:shd w:val="clear" w:color="auto" w:fill="404040"/>
                                <w:tblCellMar>
                                  <w:top w:w="216" w:type="dxa"/>
                                  <w:left w:w="216" w:type="dxa"/>
                                  <w:bottom w:w="216" w:type="dxa"/>
                                  <w:right w:w="216" w:type="dxa"/>
                                </w:tblCellMar>
                                <w:tblLook w:val="04A0" w:firstRow="1" w:lastRow="0" w:firstColumn="1" w:lastColumn="0" w:noHBand="0" w:noVBand="1"/>
                              </w:tblPr>
                              <w:tblGrid>
                                <w:gridCol w:w="8451"/>
                              </w:tblGrid>
                              <w:tr w:rsidR="00440611" w:rsidRPr="00440611" w14:paraId="3B4EC5A2" w14:textId="77777777">
                                <w:tc>
                                  <w:tcPr>
                                    <w:tcW w:w="0" w:type="auto"/>
                                    <w:shd w:val="clear" w:color="auto" w:fill="404040"/>
                                    <w:hideMark/>
                                  </w:tcPr>
                                  <w:p w14:paraId="36F6F62C" w14:textId="77777777" w:rsidR="00440611" w:rsidRPr="00440611" w:rsidRDefault="00440611" w:rsidP="00440611">
                                    <w:pPr>
                                      <w:spacing w:after="0" w:line="360" w:lineRule="auto"/>
                                      <w:jc w:val="center"/>
                                      <w:rPr>
                                        <w:rFonts w:ascii="Helvetica" w:eastAsia="Times New Roman" w:hAnsi="Helvetica" w:cs="Helvetica"/>
                                        <w:color w:val="F2F2F2"/>
                                        <w:sz w:val="21"/>
                                        <w:szCs w:val="21"/>
                                        <w:lang w:eastAsia="en-GB"/>
                                      </w:rPr>
                                    </w:pPr>
                                    <w:r w:rsidRPr="00440611">
                                      <w:rPr>
                                        <w:rFonts w:ascii="Helvetica" w:eastAsia="Times New Roman" w:hAnsi="Helvetica" w:cs="Helvetica"/>
                                        <w:color w:val="F2F2F2"/>
                                        <w:sz w:val="21"/>
                                        <w:szCs w:val="21"/>
                                        <w:lang w:eastAsia="en-GB"/>
                                      </w:rPr>
                                      <w:t xml:space="preserve">Keep updated, join our social media channels today! </w:t>
                                    </w:r>
                                  </w:p>
                                </w:tc>
                              </w:tr>
                            </w:tbl>
                            <w:p w14:paraId="5800B4E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F728724"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0407C42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BFBE310"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5709CEF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40611" w:rsidRPr="00440611" w14:paraId="250DC27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40611" w:rsidRPr="00440611" w14:paraId="40A7914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40611" w:rsidRPr="00440611" w14:paraId="3E76F8F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40611" w:rsidRPr="00440611" w14:paraId="4E6D61F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4E53BA2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3663E2D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302C4D6B" w14:textId="77777777">
                                                        <w:tc>
                                                          <w:tcPr>
                                                            <w:tcW w:w="360" w:type="dxa"/>
                                                            <w:vAlign w:val="center"/>
                                                            <w:hideMark/>
                                                          </w:tcPr>
                                                          <w:p w14:paraId="1942BBD3"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6B18DAB2" wp14:editId="338AC072">
                                                                  <wp:extent cx="228600" cy="228600"/>
                                                                  <wp:effectExtent l="0" t="0" r="0" b="0"/>
                                                                  <wp:docPr id="4" name="Picture 4" descr="https://cdn-images.mailchimp.com/icons/social-block-v2/color-facebook-48.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facebook-48.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EA2CB74"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102AA80"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D195935"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6E278F8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5FA621A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65357B93" w14:textId="77777777">
                                                        <w:tc>
                                                          <w:tcPr>
                                                            <w:tcW w:w="360" w:type="dxa"/>
                                                            <w:vAlign w:val="center"/>
                                                            <w:hideMark/>
                                                          </w:tcPr>
                                                          <w:p w14:paraId="50804DCC"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6D05B0E6" wp14:editId="0E605F71">
                                                                  <wp:extent cx="228600" cy="228600"/>
                                                                  <wp:effectExtent l="0" t="0" r="0" b="0"/>
                                                                  <wp:docPr id="3" name="Picture 3" descr="https://cdn-images.mailchimp.com/icons/social-block-v2/color-twitter-48.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twitter-48.png">
                                                                            <a:hlinkClick r:id="rId29"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FD2A8E4"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0365A996"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EB9CBB6"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40611" w:rsidRPr="00440611" w14:paraId="575988A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306388C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12767132" w14:textId="77777777">
                                                        <w:tc>
                                                          <w:tcPr>
                                                            <w:tcW w:w="360" w:type="dxa"/>
                                                            <w:vAlign w:val="center"/>
                                                            <w:hideMark/>
                                                          </w:tcPr>
                                                          <w:p w14:paraId="38C9029F"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223A3D81" wp14:editId="2F565455">
                                                                  <wp:extent cx="228600" cy="228600"/>
                                                                  <wp:effectExtent l="0" t="0" r="0" b="0"/>
                                                                  <wp:docPr id="2" name="Picture 2" descr="https://cdn-images.mailchimp.com/icons/social-block-v2/color-link-48.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link-48.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E14010"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7583AB8F"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20DC6AAD"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40611" w:rsidRPr="00440611" w14:paraId="5CC0035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40611" w:rsidRPr="00440611" w14:paraId="65176F1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40611" w:rsidRPr="00440611" w14:paraId="54BC1316" w14:textId="77777777">
                                                        <w:tc>
                                                          <w:tcPr>
                                                            <w:tcW w:w="360" w:type="dxa"/>
                                                            <w:vAlign w:val="center"/>
                                                            <w:hideMark/>
                                                          </w:tcPr>
                                                          <w:p w14:paraId="42F539ED"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r w:rsidRPr="00440611">
                                                              <w:rPr>
                                                                <w:rFonts w:ascii="Times New Roman" w:eastAsia="Times New Roman" w:hAnsi="Times New Roman" w:cs="Times New Roman"/>
                                                                <w:noProof/>
                                                                <w:color w:val="0000FF"/>
                                                                <w:sz w:val="24"/>
                                                                <w:szCs w:val="24"/>
                                                                <w:lang w:eastAsia="en-GB"/>
                                                              </w:rPr>
                                                              <w:drawing>
                                                                <wp:inline distT="0" distB="0" distL="0" distR="0" wp14:anchorId="1DEE0BE2" wp14:editId="504AB01F">
                                                                  <wp:extent cx="228600" cy="228600"/>
                                                                  <wp:effectExtent l="0" t="0" r="0" b="0"/>
                                                                  <wp:docPr id="1" name="Picture 1" descr="https://cdn-images.mailchimp.com/icons/social-block-v2/color-instagram-48.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instagram-48.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35129A"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F0DBAB1"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4D4E4301"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555524F0"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7539ACD0"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777D82BF"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1BE90FA4" w14:textId="77777777" w:rsidR="00440611" w:rsidRPr="00440611" w:rsidRDefault="00440611" w:rsidP="00440611">
                  <w:pPr>
                    <w:spacing w:after="0" w:line="240" w:lineRule="auto"/>
                    <w:jc w:val="center"/>
                    <w:rPr>
                      <w:rFonts w:ascii="Times New Roman" w:eastAsia="Times New Roman" w:hAnsi="Times New Roman" w:cs="Times New Roman"/>
                      <w:sz w:val="24"/>
                      <w:szCs w:val="24"/>
                      <w:lang w:eastAsia="en-GB"/>
                    </w:rPr>
                  </w:pPr>
                </w:p>
              </w:tc>
            </w:tr>
          </w:tbl>
          <w:p w14:paraId="2E5578AD" w14:textId="77777777" w:rsidR="00440611" w:rsidRPr="00440611" w:rsidRDefault="00440611" w:rsidP="004406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440611" w:rsidRPr="00440611" w14:paraId="113F17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611" w:rsidRPr="00440611" w14:paraId="00F666D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611" w:rsidRPr="00440611" w14:paraId="3C6E3672" w14:textId="77777777">
                          <w:tc>
                            <w:tcPr>
                              <w:tcW w:w="0" w:type="auto"/>
                              <w:tcMar>
                                <w:top w:w="0" w:type="dxa"/>
                                <w:left w:w="270" w:type="dxa"/>
                                <w:bottom w:w="135" w:type="dxa"/>
                                <w:right w:w="270" w:type="dxa"/>
                              </w:tcMar>
                              <w:hideMark/>
                            </w:tcPr>
                            <w:p w14:paraId="20035F5D" w14:textId="77777777" w:rsidR="00440611" w:rsidRPr="00440611" w:rsidRDefault="00440611" w:rsidP="00440611">
                              <w:pPr>
                                <w:spacing w:after="0" w:line="360" w:lineRule="auto"/>
                                <w:jc w:val="center"/>
                                <w:rPr>
                                  <w:rFonts w:ascii="Helvetica" w:eastAsia="Times New Roman" w:hAnsi="Helvetica" w:cs="Helvetica"/>
                                  <w:color w:val="656565"/>
                                  <w:sz w:val="18"/>
                                  <w:szCs w:val="18"/>
                                  <w:lang w:eastAsia="en-GB"/>
                                </w:rPr>
                              </w:pPr>
                              <w:r w:rsidRPr="00440611">
                                <w:rPr>
                                  <w:rFonts w:ascii="Helvetica" w:eastAsia="Times New Roman" w:hAnsi="Helvetica" w:cs="Helvetica"/>
                                  <w:color w:val="656565"/>
                                  <w:sz w:val="18"/>
                                  <w:szCs w:val="18"/>
                                  <w:lang w:eastAsia="en-GB"/>
                                </w:rPr>
                                <w:t>Copyright © 2016 Lemon and Lime Homes Ltd, All rights reserved.</w:t>
                              </w:r>
                              <w:r w:rsidRPr="00440611">
                                <w:rPr>
                                  <w:rFonts w:ascii="Helvetica" w:eastAsia="Times New Roman" w:hAnsi="Helvetica" w:cs="Helvetica"/>
                                  <w:color w:val="656565"/>
                                  <w:sz w:val="18"/>
                                  <w:szCs w:val="18"/>
                                  <w:lang w:eastAsia="en-GB"/>
                                </w:rPr>
                                <w:br/>
                                <w:t> </w:t>
                              </w:r>
                              <w:r w:rsidRPr="00440611">
                                <w:rPr>
                                  <w:rFonts w:ascii="Helvetica" w:eastAsia="Times New Roman" w:hAnsi="Helvetica" w:cs="Helvetica"/>
                                  <w:color w:val="656565"/>
                                  <w:sz w:val="18"/>
                                  <w:szCs w:val="18"/>
                                  <w:lang w:eastAsia="en-GB"/>
                                </w:rPr>
                                <w:br/>
                                <w:t>Our mailing address is:</w:t>
                              </w:r>
                              <w:r w:rsidRPr="00440611">
                                <w:rPr>
                                  <w:rFonts w:ascii="Helvetica" w:eastAsia="Times New Roman" w:hAnsi="Helvetica" w:cs="Helvetica"/>
                                  <w:color w:val="656565"/>
                                  <w:sz w:val="18"/>
                                  <w:szCs w:val="18"/>
                                  <w:lang w:eastAsia="en-GB"/>
                                </w:rPr>
                                <w:br/>
                                <w:t>kirsty@lemonandlimeinteriors.co.uk</w:t>
                              </w:r>
                              <w:r w:rsidRPr="00440611">
                                <w:rPr>
                                  <w:rFonts w:ascii="Helvetica" w:eastAsia="Times New Roman" w:hAnsi="Helvetica" w:cs="Helvetica"/>
                                  <w:color w:val="656565"/>
                                  <w:sz w:val="18"/>
                                  <w:szCs w:val="18"/>
                                  <w:lang w:eastAsia="en-GB"/>
                                </w:rPr>
                                <w:br/>
                                <w:t> </w:t>
                              </w:r>
                              <w:r w:rsidRPr="00440611">
                                <w:rPr>
                                  <w:rFonts w:ascii="Helvetica" w:eastAsia="Times New Roman" w:hAnsi="Helvetica" w:cs="Helvetica"/>
                                  <w:color w:val="656565"/>
                                  <w:sz w:val="18"/>
                                  <w:szCs w:val="18"/>
                                  <w:lang w:eastAsia="en-GB"/>
                                </w:rPr>
                                <w:br/>
                                <w:t>Want to change how you receive these emails?</w:t>
                              </w:r>
                              <w:r w:rsidRPr="00440611">
                                <w:rPr>
                                  <w:rFonts w:ascii="Helvetica" w:eastAsia="Times New Roman" w:hAnsi="Helvetica" w:cs="Helvetica"/>
                                  <w:color w:val="656565"/>
                                  <w:sz w:val="18"/>
                                  <w:szCs w:val="18"/>
                                  <w:lang w:eastAsia="en-GB"/>
                                </w:rPr>
                                <w:br/>
                                <w:t xml:space="preserve">You can </w:t>
                              </w:r>
                              <w:hyperlink r:id="rId30" w:tgtFrame="_blank" w:history="1">
                                <w:r w:rsidRPr="00440611">
                                  <w:rPr>
                                    <w:rFonts w:ascii="Helvetica" w:eastAsia="Times New Roman" w:hAnsi="Helvetica" w:cs="Helvetica"/>
                                    <w:color w:val="656565"/>
                                    <w:sz w:val="18"/>
                                    <w:szCs w:val="18"/>
                                    <w:u w:val="single"/>
                                    <w:lang w:eastAsia="en-GB"/>
                                  </w:rPr>
                                  <w:t>unsubscribe from this list </w:t>
                                </w:r>
                              </w:hyperlink>
                            </w:p>
                          </w:tc>
                        </w:tr>
                      </w:tbl>
                      <w:p w14:paraId="6B2B8E13"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07D4FEC9"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tr>
          </w:tbl>
          <w:p w14:paraId="3C877E37" w14:textId="77777777" w:rsidR="00440611" w:rsidRPr="00440611" w:rsidRDefault="00440611" w:rsidP="00440611">
            <w:pPr>
              <w:spacing w:after="0" w:line="240" w:lineRule="auto"/>
              <w:rPr>
                <w:rFonts w:ascii="Times New Roman" w:eastAsia="Times New Roman" w:hAnsi="Times New Roman" w:cs="Times New Roman"/>
                <w:sz w:val="24"/>
                <w:szCs w:val="24"/>
                <w:lang w:eastAsia="en-GB"/>
              </w:rPr>
            </w:pPr>
          </w:p>
        </w:tc>
        <w:bookmarkStart w:id="0" w:name="_GoBack"/>
        <w:bookmarkEnd w:id="0"/>
      </w:tr>
    </w:tbl>
    <w:p w14:paraId="245B3AD8" w14:textId="77777777" w:rsidR="003406FE" w:rsidRDefault="003406FE"/>
    <w:sectPr w:rsidR="003406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611"/>
    <w:rsid w:val="003406FE"/>
    <w:rsid w:val="003B0B73"/>
    <w:rsid w:val="00440611"/>
    <w:rsid w:val="00AF6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93FE4"/>
  <w15:chartTrackingRefBased/>
  <w15:docId w15:val="{8E8A28B8-ED15-401D-8C7B-05846A04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406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emonandlimeinteriors/" TargetMode="Externa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lemonandlimeinteriors.co.uk/inspiration/dont-drop-dress/" TargetMode="External"/><Relationship Id="rId7" Type="http://schemas.openxmlformats.org/officeDocument/2006/relationships/image" Target="media/image2.png"/><Relationship Id="rId12" Type="http://schemas.openxmlformats.org/officeDocument/2006/relationships/hyperlink" Target="https://www.instagram.com/lemonandlimeinteriors/" TargetMode="External"/><Relationship Id="rId17" Type="http://schemas.openxmlformats.org/officeDocument/2006/relationships/hyperlink" Target="https://www.lemonandlimeinteriors.co.uk/"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lemonandlimeinteriors.co.uk/inspiration/stuck-market-call-agents-home-owners-dont-reduce-guide-price-consulting-lemon-lime/" TargetMode="External"/><Relationship Id="rId20" Type="http://schemas.openxmlformats.org/officeDocument/2006/relationships/image" Target="media/image9.jpeg"/><Relationship Id="rId29" Type="http://schemas.openxmlformats.org/officeDocument/2006/relationships/hyperlink" Target="https://twitter.com/LandLInteriors" TargetMode="External"/><Relationship Id="rId1" Type="http://schemas.openxmlformats.org/officeDocument/2006/relationships/styles" Target="styles.xml"/><Relationship Id="rId6" Type="http://schemas.openxmlformats.org/officeDocument/2006/relationships/hyperlink" Target="http://www.twitter.com/" TargetMode="External"/><Relationship Id="rId11" Type="http://schemas.openxmlformats.org/officeDocument/2006/relationships/image" Target="media/image4.png"/><Relationship Id="rId24" Type="http://schemas.openxmlformats.org/officeDocument/2006/relationships/hyperlink" Target="https://www.lemonandlimeinteriors.co.uk/inspiration/christmas-perfect-time-put-house-sale/"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lemonandlimeinteriors.co.uk/inspiration/christmas-perfect-time-put-house-sale/" TargetMode="External"/><Relationship Id="rId28" Type="http://schemas.openxmlformats.org/officeDocument/2006/relationships/image" Target="media/image13.jpeg"/><Relationship Id="rId10" Type="http://schemas.openxmlformats.org/officeDocument/2006/relationships/hyperlink" Target="https://us12.admin.mailchimp.com/templates/www.lemonandlimeinteriors.co.uk"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hyperlink" Target="http://www.lemonandlimeinteriors.co.uk/" TargetMode="External"/><Relationship Id="rId9" Type="http://schemas.openxmlformats.org/officeDocument/2006/relationships/image" Target="media/image3.png"/><Relationship Id="rId14" Type="http://schemas.openxmlformats.org/officeDocument/2006/relationships/hyperlink" Target="https://www.lemonandlimeinteriors.co.uk/inspiration/stuck-market-call-agents-home-owners-dont-reduce-guide-price-consulting-lemon-lime/" TargetMode="External"/><Relationship Id="rId22" Type="http://schemas.openxmlformats.org/officeDocument/2006/relationships/image" Target="media/image10.jpeg"/><Relationship Id="rId27" Type="http://schemas.openxmlformats.org/officeDocument/2006/relationships/hyperlink" Target="http://www.lemonandlimeinteriors.co.uk/gallery-2/" TargetMode="External"/><Relationship Id="rId30" Type="http://schemas.openxmlformats.org/officeDocument/2006/relationships/hyperlink" Target="https://www.lemonandlimeinteriors.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Zest Administration</dc:creator>
  <cp:keywords/>
  <dc:description/>
  <cp:lastModifiedBy>Zest Administration</cp:lastModifiedBy>
  <cp:revision>1</cp:revision>
  <dcterms:created xsi:type="dcterms:W3CDTF">2017-11-17T15:56:00Z</dcterms:created>
  <dcterms:modified xsi:type="dcterms:W3CDTF">2017-11-17T15:57:00Z</dcterms:modified>
</cp:coreProperties>
</file>